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9D2EF" w14:textId="25A573D6" w:rsidR="00CD04DA" w:rsidRPr="00BF7360" w:rsidRDefault="003251B3" w:rsidP="00BF736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F7360">
        <w:rPr>
          <w:rFonts w:ascii="Times New Roman" w:hAnsi="Times New Roman" w:cs="Times New Roman"/>
          <w:noProof/>
          <w:sz w:val="28"/>
          <w:szCs w:val="28"/>
          <w:lang w:eastAsia="ru-RU"/>
        </w:rPr>
        <w:t>Практическо</w:t>
      </w:r>
      <w:bookmarkStart w:id="0" w:name="_GoBack"/>
      <w:bookmarkEnd w:id="0"/>
      <w:r w:rsidRPr="00BF7360">
        <w:rPr>
          <w:rFonts w:ascii="Times New Roman" w:hAnsi="Times New Roman" w:cs="Times New Roman"/>
          <w:noProof/>
          <w:sz w:val="28"/>
          <w:szCs w:val="28"/>
          <w:lang w:eastAsia="ru-RU"/>
        </w:rPr>
        <w:t>е задание</w:t>
      </w:r>
      <w:r w:rsidR="00BF7360" w:rsidRPr="00BF73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6</w:t>
      </w:r>
    </w:p>
    <w:p w14:paraId="535DF6FC" w14:textId="49A19260" w:rsidR="003251B3" w:rsidRPr="0006061C" w:rsidRDefault="003251B3" w:rsidP="003251B3">
      <w:pPr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  <w:r w:rsidRPr="0006061C">
        <w:rPr>
          <w:rFonts w:ascii="Times New Roman" w:hAnsi="Times New Roman" w:cs="Times New Roman"/>
          <w:b/>
          <w:i/>
          <w:noProof/>
          <w:sz w:val="24"/>
          <w:lang w:eastAsia="ru-RU"/>
        </w:rPr>
        <w:t xml:space="preserve">Анализ социального расслоения и </w:t>
      </w:r>
      <w:r w:rsidR="00541147">
        <w:rPr>
          <w:rFonts w:ascii="Times New Roman" w:hAnsi="Times New Roman" w:cs="Times New Roman"/>
          <w:b/>
          <w:i/>
          <w:noProof/>
          <w:sz w:val="24"/>
          <w:lang w:eastAsia="ru-RU"/>
        </w:rPr>
        <w:t>о</w:t>
      </w:r>
      <w:r w:rsidRPr="0006061C">
        <w:rPr>
          <w:rFonts w:ascii="Times New Roman" w:hAnsi="Times New Roman" w:cs="Times New Roman"/>
          <w:b/>
          <w:i/>
          <w:noProof/>
          <w:sz w:val="24"/>
          <w:lang w:eastAsia="ru-RU"/>
        </w:rPr>
        <w:t>ценка бедности в регионах</w:t>
      </w:r>
    </w:p>
    <w:p w14:paraId="5F97FAF6" w14:textId="72DDCABE" w:rsidR="003251B3" w:rsidRPr="0006061C" w:rsidRDefault="003251B3" w:rsidP="00C3628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 w:rsidRPr="003251B3">
        <w:rPr>
          <w:rFonts w:ascii="Times New Roman" w:hAnsi="Times New Roman" w:cs="Times New Roman"/>
          <w:noProof/>
          <w:sz w:val="24"/>
          <w:lang w:eastAsia="ru-RU"/>
        </w:rPr>
        <w:t>Задание:</w:t>
      </w:r>
      <w:r w:rsidR="00C3628A">
        <w:rPr>
          <w:rFonts w:ascii="Times New Roman" w:hAnsi="Times New Roman" w:cs="Times New Roman"/>
          <w:noProof/>
          <w:sz w:val="24"/>
          <w:lang w:eastAsia="ru-RU"/>
        </w:rPr>
        <w:t xml:space="preserve"> н</w:t>
      </w:r>
      <w:r w:rsidRPr="0006061C">
        <w:rPr>
          <w:rFonts w:ascii="Times New Roman" w:hAnsi="Times New Roman" w:cs="Times New Roman"/>
          <w:noProof/>
          <w:sz w:val="24"/>
          <w:lang w:eastAsia="ru-RU"/>
        </w:rPr>
        <w:t xml:space="preserve">а основе статистических данных, представленных на сайте </w:t>
      </w:r>
      <w:hyperlink r:id="rId6" w:history="1">
        <w:r w:rsidRPr="0006061C">
          <w:rPr>
            <w:rStyle w:val="a4"/>
            <w:rFonts w:ascii="Times New Roman" w:hAnsi="Times New Roman" w:cs="Times New Roman"/>
            <w:noProof/>
            <w:sz w:val="24"/>
            <w:lang w:eastAsia="ru-RU"/>
          </w:rPr>
          <w:t>https://rosstat.gov.ru/</w:t>
        </w:r>
      </w:hyperlink>
      <w:r w:rsidRPr="0006061C">
        <w:rPr>
          <w:rFonts w:ascii="Times New Roman" w:hAnsi="Times New Roman" w:cs="Times New Roman"/>
          <w:noProof/>
          <w:sz w:val="24"/>
          <w:lang w:eastAsia="ru-RU"/>
        </w:rPr>
        <w:t xml:space="preserve">, </w:t>
      </w:r>
      <w:r w:rsidR="00AE7A16">
        <w:rPr>
          <w:rFonts w:ascii="Times New Roman" w:hAnsi="Times New Roman" w:cs="Times New Roman"/>
          <w:noProof/>
          <w:sz w:val="24"/>
          <w:lang w:eastAsia="ru-RU"/>
        </w:rPr>
        <w:t xml:space="preserve">заполните таблицу 1 и </w:t>
      </w:r>
      <w:r w:rsidRPr="0006061C">
        <w:rPr>
          <w:rFonts w:ascii="Times New Roman" w:hAnsi="Times New Roman" w:cs="Times New Roman"/>
          <w:noProof/>
          <w:sz w:val="24"/>
          <w:lang w:eastAsia="ru-RU"/>
        </w:rPr>
        <w:t>выполните сравнительный анализ показателей социально-экономической ассиметрии и бедности рассматриваемых регионов.</w:t>
      </w:r>
    </w:p>
    <w:p w14:paraId="64838934" w14:textId="5E814969" w:rsidR="003251B3" w:rsidRPr="0006061C" w:rsidRDefault="00D616D4" w:rsidP="003D621B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 xml:space="preserve">По </w:t>
      </w:r>
      <w:r w:rsidR="003251B3" w:rsidRPr="0006061C">
        <w:rPr>
          <w:rFonts w:ascii="Times New Roman" w:hAnsi="Times New Roman" w:cs="Times New Roman"/>
          <w:noProof/>
          <w:sz w:val="24"/>
          <w:lang w:eastAsia="ru-RU"/>
        </w:rPr>
        <w:t>результат</w:t>
      </w:r>
      <w:r>
        <w:rPr>
          <w:rFonts w:ascii="Times New Roman" w:hAnsi="Times New Roman" w:cs="Times New Roman"/>
          <w:noProof/>
          <w:sz w:val="24"/>
          <w:lang w:eastAsia="ru-RU"/>
        </w:rPr>
        <w:t>ам</w:t>
      </w:r>
      <w:r w:rsidR="003251B3" w:rsidRPr="0006061C">
        <w:rPr>
          <w:rFonts w:ascii="Times New Roman" w:hAnsi="Times New Roman" w:cs="Times New Roman"/>
          <w:noProof/>
          <w:sz w:val="24"/>
          <w:lang w:eastAsia="ru-RU"/>
        </w:rPr>
        <w:t xml:space="preserve"> проведенного анализа </w:t>
      </w:r>
      <w:r w:rsidR="004350AC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  <w:r w:rsidR="003D621B">
        <w:rPr>
          <w:rFonts w:ascii="Times New Roman" w:hAnsi="Times New Roman" w:cs="Times New Roman"/>
          <w:noProof/>
          <w:sz w:val="24"/>
          <w:lang w:eastAsia="ru-RU"/>
        </w:rPr>
        <w:t xml:space="preserve">и приведенного ниже текста </w:t>
      </w:r>
      <w:r w:rsidR="004350AC">
        <w:rPr>
          <w:rFonts w:ascii="Times New Roman" w:hAnsi="Times New Roman" w:cs="Times New Roman"/>
          <w:noProof/>
          <w:sz w:val="24"/>
          <w:lang w:eastAsia="ru-RU"/>
        </w:rPr>
        <w:t xml:space="preserve">письменно ответьте </w:t>
      </w:r>
      <w:r w:rsidR="003251B3" w:rsidRPr="0006061C">
        <w:rPr>
          <w:rFonts w:ascii="Times New Roman" w:hAnsi="Times New Roman" w:cs="Times New Roman"/>
          <w:noProof/>
          <w:sz w:val="24"/>
          <w:lang w:eastAsia="ru-RU"/>
        </w:rPr>
        <w:t>на следующие вопросы:</w:t>
      </w:r>
    </w:p>
    <w:p w14:paraId="253387ED" w14:textId="77777777" w:rsidR="003251B3" w:rsidRPr="003251B3" w:rsidRDefault="003251B3" w:rsidP="00D616D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sz w:val="24"/>
          <w:lang w:eastAsia="ru-RU"/>
        </w:rPr>
      </w:pPr>
      <w:r w:rsidRPr="003251B3">
        <w:rPr>
          <w:rFonts w:ascii="Times New Roman" w:hAnsi="Times New Roman" w:cs="Times New Roman"/>
          <w:noProof/>
          <w:sz w:val="24"/>
          <w:lang w:eastAsia="ru-RU"/>
        </w:rPr>
        <w:t xml:space="preserve">назовите </w:t>
      </w:r>
      <w:r w:rsidR="0006061C">
        <w:rPr>
          <w:rFonts w:ascii="Times New Roman" w:hAnsi="Times New Roman" w:cs="Times New Roman"/>
          <w:noProof/>
          <w:sz w:val="24"/>
          <w:lang w:eastAsia="ru-RU"/>
        </w:rPr>
        <w:t>известные Вам критерии бедности;</w:t>
      </w:r>
    </w:p>
    <w:p w14:paraId="44F2687D" w14:textId="661A85DC" w:rsidR="003251B3" w:rsidRDefault="003251B3" w:rsidP="00D616D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sz w:val="24"/>
          <w:lang w:eastAsia="ru-RU"/>
        </w:rPr>
      </w:pPr>
      <w:r w:rsidRPr="003251B3">
        <w:rPr>
          <w:rFonts w:ascii="Times New Roman" w:hAnsi="Times New Roman" w:cs="Times New Roman"/>
          <w:noProof/>
          <w:sz w:val="24"/>
          <w:lang w:eastAsia="ru-RU"/>
        </w:rPr>
        <w:t>назовите и классифицир</w:t>
      </w:r>
      <w:r w:rsidR="0006061C">
        <w:rPr>
          <w:rFonts w:ascii="Times New Roman" w:hAnsi="Times New Roman" w:cs="Times New Roman"/>
          <w:noProof/>
          <w:sz w:val="24"/>
          <w:lang w:eastAsia="ru-RU"/>
        </w:rPr>
        <w:t>уйте меры по борьбе с бедностью;</w:t>
      </w:r>
    </w:p>
    <w:p w14:paraId="228E48C0" w14:textId="30334C49" w:rsidR="003D621B" w:rsidRPr="003251B3" w:rsidRDefault="003D621B" w:rsidP="00D616D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что такое социально-экономическая ассиметрия?</w:t>
      </w:r>
    </w:p>
    <w:p w14:paraId="229F51A3" w14:textId="77777777" w:rsidR="003251B3" w:rsidRPr="003251B3" w:rsidRDefault="0006061C" w:rsidP="00D616D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к</w:t>
      </w:r>
      <w:r w:rsidR="003251B3" w:rsidRPr="003251B3">
        <w:rPr>
          <w:rFonts w:ascii="Times New Roman" w:hAnsi="Times New Roman" w:cs="Times New Roman"/>
          <w:noProof/>
          <w:sz w:val="24"/>
          <w:lang w:eastAsia="ru-RU"/>
        </w:rPr>
        <w:t xml:space="preserve"> каким последствиям может привести рост бедности в регионе?</w:t>
      </w:r>
    </w:p>
    <w:p w14:paraId="550BA5F7" w14:textId="2292B034" w:rsidR="003251B3" w:rsidRDefault="0006061C" w:rsidP="00D616D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п</w:t>
      </w:r>
      <w:r w:rsidR="003251B3" w:rsidRPr="003251B3">
        <w:rPr>
          <w:rFonts w:ascii="Times New Roman" w:hAnsi="Times New Roman" w:cs="Times New Roman"/>
          <w:noProof/>
          <w:sz w:val="24"/>
          <w:lang w:eastAsia="ru-RU"/>
        </w:rPr>
        <w:t xml:space="preserve">оясните </w:t>
      </w:r>
      <w:r w:rsidR="00D616D4">
        <w:rPr>
          <w:rFonts w:ascii="Times New Roman" w:hAnsi="Times New Roman" w:cs="Times New Roman"/>
          <w:noProof/>
          <w:sz w:val="24"/>
          <w:lang w:eastAsia="ru-RU"/>
        </w:rPr>
        <w:t xml:space="preserve">основные </w:t>
      </w:r>
      <w:r w:rsidR="003251B3" w:rsidRPr="003251B3">
        <w:rPr>
          <w:rFonts w:ascii="Times New Roman" w:hAnsi="Times New Roman" w:cs="Times New Roman"/>
          <w:noProof/>
          <w:sz w:val="24"/>
          <w:lang w:eastAsia="ru-RU"/>
        </w:rPr>
        <w:t>причины бедности в «лидирующем» из сравниваемых по этому показателю регионе</w:t>
      </w:r>
      <w:r w:rsidR="003D621B">
        <w:rPr>
          <w:rFonts w:ascii="Times New Roman" w:hAnsi="Times New Roman" w:cs="Times New Roman"/>
          <w:noProof/>
          <w:sz w:val="24"/>
          <w:lang w:eastAsia="ru-RU"/>
        </w:rPr>
        <w:t>;</w:t>
      </w:r>
    </w:p>
    <w:p w14:paraId="707E8165" w14:textId="080BEAA3" w:rsidR="003D621B" w:rsidRDefault="003D621B" w:rsidP="00D616D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охарактеризуйте динамику показателей, характеризующих неравенство населения исследуемых регионов. Сделайте соответствующие выводы.</w:t>
      </w:r>
    </w:p>
    <w:p w14:paraId="60AF7E6B" w14:textId="46A60DB4" w:rsidR="003251B3" w:rsidRDefault="007369EF" w:rsidP="00882F51">
      <w:pPr>
        <w:pStyle w:val="a3"/>
        <w:ind w:left="0" w:right="141" w:firstLine="426"/>
        <w:jc w:val="both"/>
        <w:rPr>
          <w:rFonts w:ascii="Times New Roman" w:hAnsi="Times New Roman" w:cs="Times New Roman"/>
          <w:color w:val="202124"/>
          <w:sz w:val="24"/>
          <w:shd w:val="clear" w:color="auto" w:fill="FFFFFF"/>
        </w:rPr>
      </w:pPr>
      <w:r w:rsidRPr="007369EF">
        <w:rPr>
          <w:rFonts w:ascii="Times New Roman" w:hAnsi="Times New Roman" w:cs="Times New Roman"/>
          <w:color w:val="202124"/>
          <w:sz w:val="24"/>
          <w:shd w:val="clear" w:color="auto" w:fill="FFFFFF"/>
        </w:rPr>
        <w:t>В настоящее время к </w:t>
      </w:r>
      <w:r w:rsidRPr="007369EF">
        <w:rPr>
          <w:rFonts w:ascii="Times New Roman" w:hAnsi="Times New Roman" w:cs="Times New Roman"/>
          <w:bCs/>
          <w:color w:val="202124"/>
          <w:sz w:val="24"/>
          <w:shd w:val="clear" w:color="auto" w:fill="FFFFFF"/>
        </w:rPr>
        <w:t>бедным в России</w:t>
      </w:r>
      <w:r w:rsidRPr="007369EF">
        <w:rPr>
          <w:rFonts w:ascii="Times New Roman" w:hAnsi="Times New Roman" w:cs="Times New Roman"/>
          <w:color w:val="202124"/>
          <w:sz w:val="24"/>
          <w:shd w:val="clear" w:color="auto" w:fill="FFFFFF"/>
        </w:rPr>
        <w:t> официально относя</w:t>
      </w:r>
      <w:r w:rsidR="00022386">
        <w:rPr>
          <w:rFonts w:ascii="Times New Roman" w:hAnsi="Times New Roman" w:cs="Times New Roman"/>
          <w:color w:val="202124"/>
          <w:sz w:val="24"/>
          <w:shd w:val="clear" w:color="auto" w:fill="FFFFFF"/>
        </w:rPr>
        <w:t>тся все, кто имеют доходы ниже «</w:t>
      </w:r>
      <w:r w:rsidRPr="007369EF">
        <w:rPr>
          <w:rFonts w:ascii="Times New Roman" w:hAnsi="Times New Roman" w:cs="Times New Roman"/>
          <w:color w:val="202124"/>
          <w:sz w:val="24"/>
          <w:shd w:val="clear" w:color="auto" w:fill="FFFFFF"/>
        </w:rPr>
        <w:t>черты </w:t>
      </w:r>
      <w:r w:rsidRPr="007369EF">
        <w:rPr>
          <w:rFonts w:ascii="Times New Roman" w:hAnsi="Times New Roman" w:cs="Times New Roman"/>
          <w:bCs/>
          <w:color w:val="202124"/>
          <w:sz w:val="24"/>
          <w:shd w:val="clear" w:color="auto" w:fill="FFFFFF"/>
        </w:rPr>
        <w:t>бедности</w:t>
      </w:r>
      <w:r w:rsidR="00022386">
        <w:rPr>
          <w:rFonts w:ascii="Times New Roman" w:hAnsi="Times New Roman" w:cs="Times New Roman"/>
          <w:color w:val="202124"/>
          <w:sz w:val="24"/>
          <w:shd w:val="clear" w:color="auto" w:fill="FFFFFF"/>
        </w:rPr>
        <w:t>»</w:t>
      </w:r>
      <w:r w:rsidRPr="007369EF">
        <w:rPr>
          <w:rFonts w:ascii="Times New Roman" w:hAnsi="Times New Roman" w:cs="Times New Roman"/>
          <w:color w:val="202124"/>
          <w:sz w:val="24"/>
          <w:shd w:val="clear" w:color="auto" w:fill="FFFFFF"/>
        </w:rPr>
        <w:t>, то есть ниже прожиточного минимума, соответс</w:t>
      </w:r>
      <w:r w:rsidR="00022386">
        <w:rPr>
          <w:rFonts w:ascii="Times New Roman" w:hAnsi="Times New Roman" w:cs="Times New Roman"/>
          <w:color w:val="202124"/>
          <w:sz w:val="24"/>
          <w:shd w:val="clear" w:color="auto" w:fill="FFFFFF"/>
        </w:rPr>
        <w:t>твующего стоимости минимальной «потребительской корзины»</w:t>
      </w:r>
      <w:r w:rsidRPr="007369EF">
        <w:rPr>
          <w:rFonts w:ascii="Times New Roman" w:hAnsi="Times New Roman" w:cs="Times New Roman"/>
          <w:color w:val="202124"/>
          <w:sz w:val="24"/>
          <w:shd w:val="clear" w:color="auto" w:fill="FFFFFF"/>
        </w:rPr>
        <w:t>.</w:t>
      </w:r>
    </w:p>
    <w:p w14:paraId="6B687EE4" w14:textId="67B08847" w:rsidR="00C3628A" w:rsidRPr="007369EF" w:rsidRDefault="00C3628A" w:rsidP="00C3628A">
      <w:pPr>
        <w:pStyle w:val="a3"/>
        <w:ind w:left="0" w:right="141"/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690553" wp14:editId="5BA63CEE">
            <wp:extent cx="5940425" cy="7315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7249" t="33123" r="27415" b="59478"/>
                    <a:stretch/>
                  </pic:blipFill>
                  <pic:spPr bwMode="auto">
                    <a:xfrm>
                      <a:off x="0" y="0"/>
                      <a:ext cx="5940425" cy="73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91C9C1" w14:textId="77777777" w:rsidR="003251B3" w:rsidRDefault="00022386" w:rsidP="00022386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D89E663" wp14:editId="48699F61">
            <wp:extent cx="5974080" cy="1495425"/>
            <wp:effectExtent l="0" t="0" r="762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646" t="22232" r="27176" b="63364"/>
                    <a:stretch/>
                  </pic:blipFill>
                  <pic:spPr bwMode="auto">
                    <a:xfrm>
                      <a:off x="0" y="0"/>
                      <a:ext cx="6012487" cy="1505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F5C6C2" w14:textId="77777777" w:rsidR="00CD04DA" w:rsidRDefault="00022386" w:rsidP="00022386">
      <w:pPr>
        <w:spacing w:after="0" w:line="240" w:lineRule="auto"/>
        <w:ind w:firstLine="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C38FD" wp14:editId="3EC345EF">
                <wp:simplePos x="0" y="0"/>
                <wp:positionH relativeFrom="column">
                  <wp:posOffset>2910840</wp:posOffset>
                </wp:positionH>
                <wp:positionV relativeFrom="paragraph">
                  <wp:posOffset>1744345</wp:posOffset>
                </wp:positionV>
                <wp:extent cx="266700" cy="2667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CA48C" w14:textId="77777777" w:rsidR="00022386" w:rsidRPr="00022386" w:rsidRDefault="00022386" w:rsidP="00022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2238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229.2pt;margin-top:137.35pt;width:2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/IWowIAAG0FAAAOAAAAZHJzL2Uyb0RvYy54bWysVM1uEzEQviPxDpbvdJOoJBB1U0WtipCq&#10;tqJFPTteO1nh9RjbyW44IXGtxCPwEFwQP32GzRsx9m62oeSEuHhndma++Z+j46pQZCWsy0GntH/Q&#10;o0RoDlmu5yl9e3P27AUlzjOdMQVapHQtHD2ePH1yVJqxGMACVCYsQRDtxqVJ6cJ7M04SxxeiYO4A&#10;jNAolGAL5pG18ySzrET0QiWDXm+YlGAzY4EL5/DvaSOkk4gvpeD+UkonPFEpxdh8fG18Z+FNJkds&#10;PLfMLHLehsH+IYqC5RqddlCnzDOytPlfUEXOLTiQ/oBDkYCUORcxB8ym33uUzfWCGRFzweI405XJ&#10;/T9YfrG6siTPUjqiRLMCW1R/2XzcfK5/1vebT/XX+r7+sbmrf9Xf6u9kFOpVGjdGs2tzZVvOIRmS&#10;r6QtwhfTIlWs8bqrsag84fhzMByOetgJjqKWRpTkwdhY518JKEggUmqxhbGybHXufKO6VQm+lA6v&#10;A5VnZ7lSkQnDI06UJSuGbZ/N+yFsdLGjhVywTEIyTfiR8mslGtQ3QmJZQsDRexzIB0zGudB+2OIq&#10;jdrBTGIEnWF/n6Hy22Ba3WAm4qB2hr19hn967CyiV9C+My5yDXYfQPau89zob7Nvcg7p+2pWtS2d&#10;QbbGwbDQbIwz/CzHfpwz56+YxRXBFuLa+0t8pIIypdBSlCzAftj3P+jj5KKUkhJXLqXu/ZJZQYl6&#10;rXGmX/YPD8OORubw+WiAjN2VzHYlelmcALa3jwfG8EgGfa+2pLRQ3OJ1mAavKGKao++Ucm+3zIlv&#10;TgHeFy6m06iGe2mYP9fXhgfwUOAwbzfVLbOmHUqP03wB2/Vk40ez2egGSw3TpQeZx8ENJW7q2pYe&#10;dzrOZXt/wtHY5aPWw5Wc/AYAAP//AwBQSwMEFAAGAAgAAAAhAFDG8HbeAAAACwEAAA8AAABkcnMv&#10;ZG93bnJldi54bWxMj8FOwzAMhu9IvENkJG4saenWqTSdKhAS125cuGVNaCsSp0uyrbw95gRH259+&#10;f3+9W5xlFxPi5FFCthLADPZeTzhIeD+8PmyBxaRQK+vRSPg2EXbN7U2tKu2v2JnLPg2MQjBWSsKY&#10;0lxxHvvROBVXfjZIt08fnEo0hoHroK4U7izPhdhwpyakD6OazfNo+q/92Ul4sW324U/YqrfUnYYp&#10;5N0Scinv75b2CVgyS/qD4Vef1KEhp6M/o47MSijW24JQCXlZlMCIWAtBm6OEx2xTAm9q/r9D8wMA&#10;AP//AwBQSwECLQAUAAYACAAAACEAtoM4kv4AAADhAQAAEwAAAAAAAAAAAAAAAAAAAAAAW0NvbnRl&#10;bnRfVHlwZXNdLnhtbFBLAQItABQABgAIAAAAIQA4/SH/1gAAAJQBAAALAAAAAAAAAAAAAAAAAC8B&#10;AABfcmVscy8ucmVsc1BLAQItABQABgAIAAAAIQB35/IWowIAAG0FAAAOAAAAAAAAAAAAAAAAAC4C&#10;AABkcnMvZTJvRG9jLnhtbFBLAQItABQABgAIAAAAIQBQxvB23gAAAAsBAAAPAAAAAAAAAAAAAAAA&#10;AP0EAABkcnMvZG93bnJldi54bWxQSwUGAAAAAAQABADzAAAACAYAAAAA&#10;" fillcolor="white [3201]" strokecolor="white [3212]" strokeweight="1pt">
                <v:textbox>
                  <w:txbxContent>
                    <w:p w14:paraId="399CA48C" w14:textId="77777777" w:rsidR="00022386" w:rsidRPr="00022386" w:rsidRDefault="00022386" w:rsidP="0002238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22386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CD04DA">
        <w:rPr>
          <w:noProof/>
          <w:lang w:eastAsia="ru-RU"/>
        </w:rPr>
        <w:drawing>
          <wp:inline distT="0" distB="0" distL="0" distR="0" wp14:anchorId="645EBDC2" wp14:editId="51824D77">
            <wp:extent cx="5814060" cy="19715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978" t="56198" r="27832" b="24516"/>
                    <a:stretch/>
                  </pic:blipFill>
                  <pic:spPr bwMode="auto">
                    <a:xfrm>
                      <a:off x="0" y="0"/>
                      <a:ext cx="5867916" cy="1989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551F66" w14:textId="77777777" w:rsidR="003D621B" w:rsidRDefault="003D621B" w:rsidP="00AE7A16">
      <w:pPr>
        <w:spacing w:after="0" w:line="240" w:lineRule="auto"/>
        <w:ind w:firstLine="142"/>
        <w:rPr>
          <w:rFonts w:ascii="Times New Roman" w:hAnsi="Times New Roman" w:cs="Times New Roman"/>
          <w:sz w:val="24"/>
        </w:rPr>
      </w:pPr>
    </w:p>
    <w:p w14:paraId="7D82D243" w14:textId="77777777" w:rsidR="00BF7360" w:rsidRDefault="00BF73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7B8218C5" w14:textId="1EC93F57" w:rsidR="003E576F" w:rsidRPr="00E641C9" w:rsidRDefault="00022386" w:rsidP="00E641C9">
      <w:pPr>
        <w:spacing w:after="0" w:line="240" w:lineRule="auto"/>
        <w:ind w:firstLine="142"/>
        <w:rPr>
          <w:rFonts w:ascii="Times New Roman" w:hAnsi="Times New Roman" w:cs="Times New Roman"/>
          <w:sz w:val="24"/>
        </w:rPr>
      </w:pPr>
      <w:r w:rsidRPr="00F34020">
        <w:rPr>
          <w:rFonts w:ascii="Times New Roman" w:hAnsi="Times New Roman" w:cs="Times New Roman"/>
          <w:sz w:val="24"/>
        </w:rPr>
        <w:lastRenderedPageBreak/>
        <w:t>Таблица 1</w:t>
      </w:r>
      <w:r w:rsidR="00E641C9">
        <w:rPr>
          <w:rFonts w:ascii="Times New Roman" w:hAnsi="Times New Roman" w:cs="Times New Roman"/>
          <w:sz w:val="24"/>
        </w:rPr>
        <w:t xml:space="preserve"> - </w:t>
      </w:r>
      <w:r w:rsidRPr="00022386">
        <w:rPr>
          <w:rFonts w:ascii="Times New Roman" w:hAnsi="Times New Roman" w:cs="Times New Roman"/>
          <w:sz w:val="24"/>
          <w:szCs w:val="24"/>
        </w:rPr>
        <w:t>Оценка неравенства распределения доходов по региону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848"/>
        <w:gridCol w:w="2663"/>
        <w:gridCol w:w="1011"/>
        <w:gridCol w:w="1049"/>
        <w:gridCol w:w="1171"/>
        <w:gridCol w:w="1049"/>
        <w:gridCol w:w="1417"/>
      </w:tblGrid>
      <w:tr w:rsidR="001C069F" w:rsidRPr="00022386" w14:paraId="52759A54" w14:textId="77777777" w:rsidTr="001C069F">
        <w:trPr>
          <w:trHeight w:val="1204"/>
        </w:trPr>
        <w:tc>
          <w:tcPr>
            <w:tcW w:w="848" w:type="dxa"/>
          </w:tcPr>
          <w:p w14:paraId="48FD3AC5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38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63" w:type="dxa"/>
          </w:tcPr>
          <w:p w14:paraId="35C4857D" w14:textId="77777777" w:rsidR="001C069F" w:rsidRPr="00022386" w:rsidRDefault="001C069F" w:rsidP="00D74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386">
              <w:rPr>
                <w:rFonts w:ascii="Times New Roman" w:hAnsi="Times New Roman" w:cs="Times New Roman"/>
                <w:sz w:val="24"/>
                <w:szCs w:val="24"/>
              </w:rPr>
              <w:t>Доля населения с доходами ниже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022386">
              <w:rPr>
                <w:rFonts w:ascii="Times New Roman" w:hAnsi="Times New Roman" w:cs="Times New Roman"/>
                <w:sz w:val="24"/>
                <w:szCs w:val="24"/>
              </w:rPr>
              <w:t>рожиточного минимума</w:t>
            </w:r>
          </w:p>
        </w:tc>
        <w:tc>
          <w:tcPr>
            <w:tcW w:w="1011" w:type="dxa"/>
            <w:textDirection w:val="btLr"/>
          </w:tcPr>
          <w:p w14:paraId="30DF03E5" w14:textId="702AE23C" w:rsidR="001C069F" w:rsidRDefault="001C069F" w:rsidP="00D74A50">
            <w:pPr>
              <w:spacing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Джини</w:t>
            </w:r>
          </w:p>
        </w:tc>
        <w:tc>
          <w:tcPr>
            <w:tcW w:w="1049" w:type="dxa"/>
            <w:textDirection w:val="btLr"/>
          </w:tcPr>
          <w:p w14:paraId="4F41D1CB" w14:textId="711AEC10" w:rsidR="001C069F" w:rsidRDefault="001C069F" w:rsidP="00D74A50">
            <w:pPr>
              <w:spacing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фондов</w:t>
            </w:r>
          </w:p>
        </w:tc>
        <w:tc>
          <w:tcPr>
            <w:tcW w:w="1171" w:type="dxa"/>
            <w:textDirection w:val="btLr"/>
          </w:tcPr>
          <w:p w14:paraId="2838A8F9" w14:textId="77777777" w:rsidR="001C069F" w:rsidRPr="00022386" w:rsidRDefault="001C069F" w:rsidP="00D74A50">
            <w:pPr>
              <w:spacing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бедности</w:t>
            </w:r>
          </w:p>
        </w:tc>
        <w:tc>
          <w:tcPr>
            <w:tcW w:w="1049" w:type="dxa"/>
            <w:textDirection w:val="btLr"/>
          </w:tcPr>
          <w:p w14:paraId="20B7337F" w14:textId="77777777" w:rsidR="001C069F" w:rsidRPr="00022386" w:rsidRDefault="001C069F" w:rsidP="00D74A50">
            <w:pPr>
              <w:spacing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Острота бедности</w:t>
            </w:r>
          </w:p>
        </w:tc>
        <w:tc>
          <w:tcPr>
            <w:tcW w:w="1417" w:type="dxa"/>
            <w:textDirection w:val="btLr"/>
          </w:tcPr>
          <w:p w14:paraId="2CE7C4CC" w14:textId="2CE09A95" w:rsidR="001C069F" w:rsidRPr="00022386" w:rsidRDefault="001C069F" w:rsidP="00D74A50">
            <w:pPr>
              <w:spacing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Коэф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Фостера-Гри</w:t>
            </w:r>
            <w:r w:rsidR="00CA5E9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-Торбеке</w:t>
            </w:r>
            <w:proofErr w:type="spellEnd"/>
          </w:p>
        </w:tc>
      </w:tr>
      <w:tr w:rsidR="001C069F" w:rsidRPr="00022386" w14:paraId="31F183DE" w14:textId="77777777" w:rsidTr="00C3628A">
        <w:tc>
          <w:tcPr>
            <w:tcW w:w="848" w:type="dxa"/>
          </w:tcPr>
          <w:p w14:paraId="3B8FCDD7" w14:textId="77777777" w:rsidR="001C069F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gridSpan w:val="6"/>
          </w:tcPr>
          <w:p w14:paraId="04AE68A7" w14:textId="76A53930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 А</w:t>
            </w:r>
          </w:p>
        </w:tc>
      </w:tr>
      <w:tr w:rsidR="001C069F" w:rsidRPr="00022386" w14:paraId="22B387E2" w14:textId="77777777" w:rsidTr="001C069F">
        <w:tc>
          <w:tcPr>
            <w:tcW w:w="848" w:type="dxa"/>
          </w:tcPr>
          <w:p w14:paraId="195CB424" w14:textId="00B4FFB1" w:rsidR="001C069F" w:rsidRPr="00022386" w:rsidRDefault="001C069F" w:rsidP="00BF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73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663" w:type="dxa"/>
          </w:tcPr>
          <w:p w14:paraId="1477906A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A68CDD5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9EBE2FC" w14:textId="16D87E0F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50DAA01B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E3D117C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38E4EE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9F" w:rsidRPr="00022386" w14:paraId="6C6777F5" w14:textId="77777777" w:rsidTr="001C069F">
        <w:tc>
          <w:tcPr>
            <w:tcW w:w="848" w:type="dxa"/>
          </w:tcPr>
          <w:p w14:paraId="5C70A1AC" w14:textId="3B1A0623" w:rsidR="001C069F" w:rsidRPr="00022386" w:rsidRDefault="001C069F" w:rsidP="00BF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73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663" w:type="dxa"/>
          </w:tcPr>
          <w:p w14:paraId="67F722A4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B251F74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0EF8E1A5" w14:textId="71AD29AF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667CE49E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05B5FBB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EF0A36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9F" w:rsidRPr="00022386" w14:paraId="6841C124" w14:textId="77777777" w:rsidTr="001C069F">
        <w:trPr>
          <w:trHeight w:val="404"/>
        </w:trPr>
        <w:tc>
          <w:tcPr>
            <w:tcW w:w="848" w:type="dxa"/>
          </w:tcPr>
          <w:p w14:paraId="5871D0A3" w14:textId="38D69F1C" w:rsidR="001C069F" w:rsidRPr="00022386" w:rsidRDefault="001C069F" w:rsidP="00BF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73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663" w:type="dxa"/>
          </w:tcPr>
          <w:p w14:paraId="215DE6F1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7A55B23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A716A58" w14:textId="7A3468CC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70C1C9DB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569DD5B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30693A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9F" w:rsidRPr="00022386" w14:paraId="0F63B28B" w14:textId="77777777" w:rsidTr="00C3628A">
        <w:trPr>
          <w:trHeight w:val="290"/>
        </w:trPr>
        <w:tc>
          <w:tcPr>
            <w:tcW w:w="848" w:type="dxa"/>
          </w:tcPr>
          <w:p w14:paraId="5911D239" w14:textId="77777777" w:rsidR="001C069F" w:rsidRPr="004350AC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gridSpan w:val="6"/>
          </w:tcPr>
          <w:p w14:paraId="3D9B71A6" w14:textId="2DA61F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0AC">
              <w:rPr>
                <w:rFonts w:ascii="Times New Roman" w:hAnsi="Times New Roman" w:cs="Times New Roman"/>
                <w:sz w:val="24"/>
                <w:szCs w:val="24"/>
              </w:rPr>
              <w:t>Регион Б</w:t>
            </w:r>
          </w:p>
        </w:tc>
      </w:tr>
      <w:tr w:rsidR="001C069F" w:rsidRPr="00022386" w14:paraId="57825D75" w14:textId="77777777" w:rsidTr="001C069F">
        <w:trPr>
          <w:trHeight w:val="288"/>
        </w:trPr>
        <w:tc>
          <w:tcPr>
            <w:tcW w:w="848" w:type="dxa"/>
          </w:tcPr>
          <w:p w14:paraId="7EC52BAD" w14:textId="2E342905" w:rsidR="001C069F" w:rsidRDefault="001C069F" w:rsidP="00BF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73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663" w:type="dxa"/>
          </w:tcPr>
          <w:p w14:paraId="6D2979FD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72B1B79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B39DFB6" w14:textId="1BBAC52D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39D652B7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E300A8C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9E0DBF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9F" w:rsidRPr="00022386" w14:paraId="46E9294F" w14:textId="77777777" w:rsidTr="001C069F">
        <w:trPr>
          <w:trHeight w:val="277"/>
        </w:trPr>
        <w:tc>
          <w:tcPr>
            <w:tcW w:w="848" w:type="dxa"/>
          </w:tcPr>
          <w:p w14:paraId="3F48421F" w14:textId="528A55C6" w:rsidR="001C069F" w:rsidRDefault="001C069F" w:rsidP="00BF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73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663" w:type="dxa"/>
          </w:tcPr>
          <w:p w14:paraId="521D7953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A9AA193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FC44BBB" w14:textId="7BC9DFC6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09AFD9B8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A402908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D93C40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9F" w:rsidRPr="00022386" w14:paraId="377A877C" w14:textId="77777777" w:rsidTr="001C069F">
        <w:trPr>
          <w:trHeight w:val="404"/>
        </w:trPr>
        <w:tc>
          <w:tcPr>
            <w:tcW w:w="848" w:type="dxa"/>
          </w:tcPr>
          <w:p w14:paraId="79E28F2B" w14:textId="24AF9A1E" w:rsidR="001C069F" w:rsidRDefault="001C069F" w:rsidP="00BF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73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663" w:type="dxa"/>
          </w:tcPr>
          <w:p w14:paraId="039B4BCD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92F0A1A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7B7AF97" w14:textId="69353494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6D99D1E3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115D6EB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E39FEA" w14:textId="77777777" w:rsidR="001C069F" w:rsidRPr="00022386" w:rsidRDefault="001C069F" w:rsidP="00D7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4D6517" w14:textId="0C904793" w:rsidR="00F34020" w:rsidRPr="00CA5E93" w:rsidRDefault="00C3628A" w:rsidP="00CA5E93">
      <w:pPr>
        <w:ind w:firstLine="567"/>
        <w:rPr>
          <w:rFonts w:ascii="Times New Roman" w:hAnsi="Times New Roman"/>
          <w:noProof/>
          <w:sz w:val="24"/>
          <w:lang w:eastAsia="ru-RU"/>
        </w:rPr>
      </w:pPr>
      <w:r w:rsidRPr="00CA5E93">
        <w:rPr>
          <w:rFonts w:ascii="Times New Roman" w:hAnsi="Times New Roman"/>
          <w:noProof/>
          <w:sz w:val="24"/>
          <w:lang w:eastAsia="ru-RU"/>
        </w:rPr>
        <w:t>Показатель Фостера-Грира-Торбеке позволяет объективно оценить категорию бедности в регионе. Данный коэффициент определяется по формуле:</w:t>
      </w:r>
    </w:p>
    <w:p w14:paraId="3CB412ED" w14:textId="4B7B6CFC" w:rsidR="00C3628A" w:rsidRDefault="00CA5E93" w:rsidP="003251B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910E05A" wp14:editId="777BD09B">
            <wp:extent cx="5667375" cy="1141095"/>
            <wp:effectExtent l="0" t="0" r="9525" b="1905"/>
            <wp:docPr id="3" name="Рисунок 3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стол&#10;&#10;Автоматически созданное описание"/>
                    <pic:cNvPicPr/>
                  </pic:nvPicPr>
                  <pic:blipFill rotWithShape="1">
                    <a:blip r:embed="rId9"/>
                    <a:srcRect l="26379" t="59922" r="27357" b="28672"/>
                    <a:stretch/>
                  </pic:blipFill>
                  <pic:spPr bwMode="auto">
                    <a:xfrm>
                      <a:off x="0" y="0"/>
                      <a:ext cx="5690257" cy="1145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2BED2A" w14:textId="75524A2C" w:rsidR="00F34020" w:rsidRPr="003E576F" w:rsidRDefault="00882F51" w:rsidP="00882F51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</w:t>
      </w:r>
      <w:r w:rsidR="00F756C9" w:rsidRPr="003E576F">
        <w:rPr>
          <w:rFonts w:ascii="Times New Roman" w:hAnsi="Times New Roman" w:cs="Times New Roman"/>
          <w:noProof/>
          <w:sz w:val="24"/>
          <w:szCs w:val="24"/>
          <w:lang w:eastAsia="ru-RU"/>
        </w:rPr>
        <w:t>Стоимость потребительской корзины условно принимется равной прожиточному минимуму</w:t>
      </w:r>
      <w:r w:rsidR="00643A4F" w:rsidRPr="003E57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(за анализируемый год)</w:t>
      </w:r>
      <w:r w:rsidR="00F756C9" w:rsidRPr="003E576F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14:paraId="00361484" w14:textId="77777777" w:rsidR="00F756C9" w:rsidRDefault="00F756C9" w:rsidP="00F34020">
      <w:pPr>
        <w:tabs>
          <w:tab w:val="left" w:pos="915"/>
        </w:tabs>
      </w:pPr>
      <w:r>
        <w:rPr>
          <w:noProof/>
          <w:lang w:eastAsia="ru-RU"/>
        </w:rPr>
        <w:drawing>
          <wp:inline distT="0" distB="0" distL="0" distR="0" wp14:anchorId="230478D2" wp14:editId="36FDF4A4">
            <wp:extent cx="5730240" cy="360680"/>
            <wp:effectExtent l="0" t="0" r="381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6744" t="90912" r="27715" b="5667"/>
                    <a:stretch/>
                  </pic:blipFill>
                  <pic:spPr bwMode="auto">
                    <a:xfrm>
                      <a:off x="0" y="0"/>
                      <a:ext cx="5956603" cy="374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BDBE88" w14:textId="61819F89" w:rsidR="00F34020" w:rsidRDefault="00F34020" w:rsidP="00F34020">
      <w:pPr>
        <w:tabs>
          <w:tab w:val="left" w:pos="1845"/>
        </w:tabs>
      </w:pPr>
      <w:r>
        <w:rPr>
          <w:noProof/>
          <w:lang w:eastAsia="ru-RU"/>
        </w:rPr>
        <w:drawing>
          <wp:inline distT="0" distB="0" distL="0" distR="0" wp14:anchorId="7A3C3C8C" wp14:editId="44D238B0">
            <wp:extent cx="5958840" cy="1965960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6397" t="16235" r="27233" b="63901"/>
                    <a:stretch/>
                  </pic:blipFill>
                  <pic:spPr bwMode="auto">
                    <a:xfrm>
                      <a:off x="0" y="0"/>
                      <a:ext cx="5958840" cy="196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785496" w14:textId="1F1C574F" w:rsidR="00FE3ECB" w:rsidRDefault="00FE3ECB" w:rsidP="004436CA">
      <w:pPr>
        <w:pStyle w:val="a6"/>
        <w:jc w:val="both"/>
        <w:rPr>
          <w:color w:val="000000"/>
        </w:rPr>
      </w:pPr>
      <w:r w:rsidRPr="004436CA">
        <w:rPr>
          <w:b/>
          <w:bCs/>
          <w:color w:val="000000"/>
        </w:rPr>
        <w:t>Коэффициент фондов (коэффициент дифференциации доходов) </w:t>
      </w:r>
      <w:r w:rsidRPr="004436CA">
        <w:rPr>
          <w:color w:val="000000"/>
        </w:rPr>
        <w:t>- характеризует степень социального расслоения и определяется как соотношение между средними уровнями денежных доходов 10% населения с самыми высокими доходами и 10% населения с самыми низкими доходами</w:t>
      </w:r>
      <w:r w:rsidR="00882F51">
        <w:rPr>
          <w:color w:val="000000"/>
        </w:rPr>
        <w:t xml:space="preserve"> (данные по регионам России  можно найти по ссылк</w:t>
      </w:r>
      <w:r w:rsidR="00E641C9">
        <w:rPr>
          <w:color w:val="000000"/>
        </w:rPr>
        <w:t>ам</w:t>
      </w:r>
      <w:r w:rsidR="00882F51">
        <w:rPr>
          <w:color w:val="000000"/>
        </w:rPr>
        <w:t xml:space="preserve"> </w:t>
      </w:r>
      <w:hyperlink r:id="rId11" w:history="1">
        <w:r w:rsidR="00882F51" w:rsidRPr="00E153C7">
          <w:rPr>
            <w:rStyle w:val="a4"/>
          </w:rPr>
          <w:t>https://fedstat.ru/indicator/31170</w:t>
        </w:r>
      </w:hyperlink>
      <w:r w:rsidR="00882F51">
        <w:rPr>
          <w:color w:val="000000"/>
        </w:rPr>
        <w:t xml:space="preserve"> </w:t>
      </w:r>
      <w:r w:rsidR="00E641C9">
        <w:rPr>
          <w:color w:val="000000"/>
        </w:rPr>
        <w:t xml:space="preserve"> и </w:t>
      </w:r>
      <w:hyperlink r:id="rId12" w:history="1">
        <w:r w:rsidR="00E641C9" w:rsidRPr="00E153C7">
          <w:rPr>
            <w:rStyle w:val="a4"/>
          </w:rPr>
          <w:t>http://bi.gks.ru/biportal/contourbi.jsp?allsol=1&amp;solution=Dashboard&amp;project=%2FDashboard%2Fincome_of_population</w:t>
        </w:r>
      </w:hyperlink>
      <w:r w:rsidR="00E641C9">
        <w:rPr>
          <w:color w:val="000000"/>
        </w:rPr>
        <w:t>.</w:t>
      </w:r>
    </w:p>
    <w:p w14:paraId="6FE1B830" w14:textId="5935CA51" w:rsidR="001C069F" w:rsidRPr="00C3628A" w:rsidRDefault="001C069F" w:rsidP="004436CA">
      <w:pPr>
        <w:pStyle w:val="a6"/>
        <w:jc w:val="both"/>
      </w:pPr>
      <w:proofErr w:type="gramStart"/>
      <w:r w:rsidRPr="00C3628A">
        <w:rPr>
          <w:b/>
        </w:rPr>
        <w:t>Коэффициент Джини (индекс концентрации доходов)</w:t>
      </w:r>
      <w:r w:rsidRPr="00C3628A">
        <w:t xml:space="preserve"> характеризует степень отклонения линии фактического распределения общего объема доходов от линии их равномерного распределения</w:t>
      </w:r>
      <w:r w:rsidR="00C3628A" w:rsidRPr="00C3628A">
        <w:t xml:space="preserve"> (значения показателя можно найти  по ссылке </w:t>
      </w:r>
      <w:hyperlink r:id="rId13" w:history="1">
        <w:r w:rsidR="00C3628A" w:rsidRPr="00C3628A">
          <w:rPr>
            <w:rStyle w:val="a4"/>
          </w:rPr>
          <w:t>https://gks.ru/bgd/regl/b20_14p/Main.htm</w:t>
        </w:r>
      </w:hyperlink>
      <w:r w:rsidR="00C3628A" w:rsidRPr="00C3628A">
        <w:t xml:space="preserve"> «</w:t>
      </w:r>
      <w:r w:rsidR="00C3628A">
        <w:t>Р</w:t>
      </w:r>
      <w:r w:rsidR="00C3628A" w:rsidRPr="00C3628A">
        <w:t>аспределение общего объема денежных доходов</w:t>
      </w:r>
      <w:r w:rsidR="00C3628A">
        <w:t xml:space="preserve"> </w:t>
      </w:r>
      <w:r w:rsidR="00C3628A" w:rsidRPr="00C3628A">
        <w:t>по 20-процентным группам населения», «</w:t>
      </w:r>
      <w:r w:rsidR="00C3628A">
        <w:t>Р</w:t>
      </w:r>
      <w:r w:rsidR="00C3628A" w:rsidRPr="00C3628A">
        <w:t>аспределение численности населения по величине среднедушевых денежных доходов</w:t>
      </w:r>
      <w:r w:rsidR="00C3628A">
        <w:t>».</w:t>
      </w:r>
      <w:proofErr w:type="gramEnd"/>
    </w:p>
    <w:sectPr w:rsidR="001C069F" w:rsidRPr="00C3628A" w:rsidSect="00BF736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67302"/>
    <w:multiLevelType w:val="hybridMultilevel"/>
    <w:tmpl w:val="B914A93A"/>
    <w:lvl w:ilvl="0" w:tplc="E2BE2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560322"/>
    <w:multiLevelType w:val="hybridMultilevel"/>
    <w:tmpl w:val="DF704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DA"/>
    <w:rsid w:val="00022386"/>
    <w:rsid w:val="0006061C"/>
    <w:rsid w:val="000900A8"/>
    <w:rsid w:val="001C069F"/>
    <w:rsid w:val="001D1300"/>
    <w:rsid w:val="001F5C49"/>
    <w:rsid w:val="00226137"/>
    <w:rsid w:val="002D4AF4"/>
    <w:rsid w:val="003251B3"/>
    <w:rsid w:val="00334FDD"/>
    <w:rsid w:val="003D621B"/>
    <w:rsid w:val="003E576F"/>
    <w:rsid w:val="004350AC"/>
    <w:rsid w:val="004436CA"/>
    <w:rsid w:val="00541147"/>
    <w:rsid w:val="005A5BFA"/>
    <w:rsid w:val="00643A4F"/>
    <w:rsid w:val="00675430"/>
    <w:rsid w:val="00675CEE"/>
    <w:rsid w:val="006F308A"/>
    <w:rsid w:val="007369EF"/>
    <w:rsid w:val="00801DD1"/>
    <w:rsid w:val="00882F51"/>
    <w:rsid w:val="00AE7A16"/>
    <w:rsid w:val="00BF7360"/>
    <w:rsid w:val="00C3452E"/>
    <w:rsid w:val="00C3628A"/>
    <w:rsid w:val="00CA5E93"/>
    <w:rsid w:val="00CD04DA"/>
    <w:rsid w:val="00D03A3A"/>
    <w:rsid w:val="00D616D4"/>
    <w:rsid w:val="00E641C9"/>
    <w:rsid w:val="00F34020"/>
    <w:rsid w:val="00F756C9"/>
    <w:rsid w:val="00F8389F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F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1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51B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22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E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82F51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BF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1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51B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22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E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82F51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BF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gks.ru/bgd/regl/b20_14p/Main.ht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bi.gks.ru/biportal/contourbi.jsp?allsol=1&amp;solution=Dashboard&amp;project=%2FDashboard%2Fincome_of_popul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tat.gov.ru/" TargetMode="External"/><Relationship Id="rId11" Type="http://schemas.openxmlformats.org/officeDocument/2006/relationships/hyperlink" Target="https://fedstat.ru/indicator/3117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15</cp:revision>
  <dcterms:created xsi:type="dcterms:W3CDTF">2020-12-14T13:47:00Z</dcterms:created>
  <dcterms:modified xsi:type="dcterms:W3CDTF">2024-10-29T22:51:00Z</dcterms:modified>
</cp:coreProperties>
</file>