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345B" w14:textId="77777777" w:rsidR="007453BF" w:rsidRPr="00BB3157" w:rsidRDefault="007453BF" w:rsidP="007453BF">
      <w:pPr>
        <w:pStyle w:val="1"/>
        <w:tabs>
          <w:tab w:val="left" w:pos="447"/>
        </w:tabs>
        <w:spacing w:after="300" w:line="360" w:lineRule="auto"/>
        <w:ind w:firstLine="851"/>
        <w:rPr>
          <w:b/>
        </w:rPr>
      </w:pPr>
      <w:r w:rsidRPr="00BB3157">
        <w:rPr>
          <w:b/>
        </w:rPr>
        <w:t>Глава 3 Определение рабочих параметров, построение характеристик.</w:t>
      </w:r>
    </w:p>
    <w:p w14:paraId="7ED07E7E" w14:textId="77777777" w:rsidR="007453BF" w:rsidRDefault="007453BF" w:rsidP="007453B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B3157">
        <w:rPr>
          <w:rFonts w:ascii="Times New Roman" w:hAnsi="Times New Roman"/>
          <w:sz w:val="28"/>
          <w:szCs w:val="28"/>
        </w:rPr>
        <w:t>3.1 Расчет, определение размеров руля.</w:t>
      </w:r>
    </w:p>
    <w:p w14:paraId="1F919625" w14:textId="77777777" w:rsidR="007453BF" w:rsidRPr="00BB3157" w:rsidRDefault="007453BF" w:rsidP="007453B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расчета принимается простой обтекаемый прямоугольный двухопорный балансирный руль, который по сравнению с рулями других типов позволяет получить </w:t>
      </w:r>
      <w:r w:rsidRPr="000F3990">
        <w:rPr>
          <w:rFonts w:ascii="Times New Roman" w:hAnsi="Times New Roman"/>
          <w:b/>
          <w:bCs/>
          <w:i/>
          <w:iCs/>
          <w:sz w:val="28"/>
          <w:szCs w:val="28"/>
        </w:rPr>
        <w:t>наименьшее значение момента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баллере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F39D259" w14:textId="77777777" w:rsidR="007453BF" w:rsidRPr="002505E3" w:rsidRDefault="007453BF" w:rsidP="007453BF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 Расчет определения</w:t>
      </w:r>
      <w:r w:rsidRPr="002505E3">
        <w:rPr>
          <w:rFonts w:ascii="Times New Roman" w:hAnsi="Times New Roman" w:cs="Times New Roman"/>
          <w:sz w:val="24"/>
        </w:rPr>
        <w:t xml:space="preserve"> размеров руля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562"/>
        <w:gridCol w:w="1554"/>
        <w:gridCol w:w="1649"/>
        <w:gridCol w:w="1524"/>
        <w:gridCol w:w="1502"/>
      </w:tblGrid>
      <w:tr w:rsidR="007453BF" w:rsidRPr="002505E3" w14:paraId="7EFC61C3" w14:textId="77777777" w:rsidTr="003E59CF">
        <w:tc>
          <w:tcPr>
            <w:tcW w:w="562" w:type="dxa"/>
          </w:tcPr>
          <w:p w14:paraId="5847700E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9" w:type="dxa"/>
          </w:tcPr>
          <w:p w14:paraId="47A2AD1D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</w:tcPr>
          <w:p w14:paraId="46D81E2E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538" w:type="dxa"/>
          </w:tcPr>
          <w:p w14:paraId="6C0AB315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3" w:type="dxa"/>
          </w:tcPr>
          <w:p w14:paraId="71852DCD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Расчётная формула</w:t>
            </w:r>
          </w:p>
        </w:tc>
        <w:tc>
          <w:tcPr>
            <w:tcW w:w="1529" w:type="dxa"/>
          </w:tcPr>
          <w:p w14:paraId="1D3B175F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7453BF" w:rsidRPr="002505E3" w14:paraId="586981C8" w14:textId="77777777" w:rsidTr="003E59CF">
        <w:tc>
          <w:tcPr>
            <w:tcW w:w="562" w:type="dxa"/>
          </w:tcPr>
          <w:p w14:paraId="333F7645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14:paraId="24A8F56F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Длина судна</w:t>
            </w:r>
          </w:p>
        </w:tc>
        <w:tc>
          <w:tcPr>
            <w:tcW w:w="1554" w:type="dxa"/>
            <w:vAlign w:val="center"/>
          </w:tcPr>
          <w:p w14:paraId="00DC57EE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1538" w:type="dxa"/>
            <w:vAlign w:val="center"/>
          </w:tcPr>
          <w:p w14:paraId="2025E635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</w:p>
        </w:tc>
        <w:tc>
          <w:tcPr>
            <w:tcW w:w="1533" w:type="dxa"/>
            <w:vAlign w:val="center"/>
          </w:tcPr>
          <w:p w14:paraId="68FD4131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задана</w:t>
            </w:r>
          </w:p>
        </w:tc>
        <w:tc>
          <w:tcPr>
            <w:tcW w:w="1529" w:type="dxa"/>
            <w:vAlign w:val="center"/>
          </w:tcPr>
          <w:p w14:paraId="56BAD425" w14:textId="71EC7875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BF" w:rsidRPr="002505E3" w14:paraId="2F18EA2B" w14:textId="77777777" w:rsidTr="003E59CF">
        <w:tc>
          <w:tcPr>
            <w:tcW w:w="562" w:type="dxa"/>
          </w:tcPr>
          <w:p w14:paraId="62A4B689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14:paraId="63FBA0A6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Осадка</w:t>
            </w:r>
          </w:p>
        </w:tc>
        <w:tc>
          <w:tcPr>
            <w:tcW w:w="1554" w:type="dxa"/>
            <w:vAlign w:val="center"/>
          </w:tcPr>
          <w:p w14:paraId="474EFC5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</w:p>
        </w:tc>
        <w:tc>
          <w:tcPr>
            <w:tcW w:w="1538" w:type="dxa"/>
            <w:vAlign w:val="center"/>
          </w:tcPr>
          <w:p w14:paraId="3C325424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</w:p>
        </w:tc>
        <w:tc>
          <w:tcPr>
            <w:tcW w:w="1533" w:type="dxa"/>
            <w:vAlign w:val="center"/>
          </w:tcPr>
          <w:p w14:paraId="71D2C31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задана</w:t>
            </w:r>
          </w:p>
        </w:tc>
        <w:tc>
          <w:tcPr>
            <w:tcW w:w="1529" w:type="dxa"/>
            <w:vAlign w:val="center"/>
          </w:tcPr>
          <w:p w14:paraId="3D9242C9" w14:textId="17D6255B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BF" w:rsidRPr="002505E3" w14:paraId="2209003D" w14:textId="77777777" w:rsidTr="003E59CF">
        <w:tc>
          <w:tcPr>
            <w:tcW w:w="562" w:type="dxa"/>
          </w:tcPr>
          <w:p w14:paraId="69DC4298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14:paraId="41F3AC4B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коэффициент</w:t>
            </w:r>
          </w:p>
        </w:tc>
        <w:tc>
          <w:tcPr>
            <w:tcW w:w="1554" w:type="dxa"/>
            <w:vAlign w:val="center"/>
          </w:tcPr>
          <w:p w14:paraId="3C25826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µ</w:t>
            </w:r>
          </w:p>
        </w:tc>
        <w:tc>
          <w:tcPr>
            <w:tcW w:w="1538" w:type="dxa"/>
            <w:vAlign w:val="center"/>
          </w:tcPr>
          <w:p w14:paraId="06078182" w14:textId="704A5076" w:rsidR="007453BF" w:rsidRPr="002505E3" w:rsidRDefault="00EB0DB0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 методических указаний</w:t>
            </w:r>
          </w:p>
        </w:tc>
        <w:tc>
          <w:tcPr>
            <w:tcW w:w="1533" w:type="dxa"/>
            <w:vAlign w:val="center"/>
          </w:tcPr>
          <w:p w14:paraId="69000987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0,013-0,019</w:t>
            </w:r>
          </w:p>
          <w:p w14:paraId="417A6DD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9" w:type="dxa"/>
            <w:vAlign w:val="center"/>
          </w:tcPr>
          <w:p w14:paraId="10D3A260" w14:textId="0D63C97C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BF" w:rsidRPr="002505E3" w14:paraId="67A70C9F" w14:textId="77777777" w:rsidTr="003E59CF">
        <w:tc>
          <w:tcPr>
            <w:tcW w:w="562" w:type="dxa"/>
          </w:tcPr>
          <w:p w14:paraId="4E5AE2F3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14:paraId="0FC1665D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площадь рулей</w:t>
            </w:r>
          </w:p>
        </w:tc>
        <w:tc>
          <w:tcPr>
            <w:tcW w:w="1554" w:type="dxa"/>
            <w:vAlign w:val="center"/>
          </w:tcPr>
          <w:p w14:paraId="0980A859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7C71867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538" w:type="dxa"/>
            <w:vAlign w:val="center"/>
          </w:tcPr>
          <w:p w14:paraId="1BFFF87E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CC1C8" w14:textId="77777777" w:rsidR="007453BF" w:rsidRPr="002505E3" w:rsidRDefault="0024775D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3" w:type="dxa"/>
            <w:vAlign w:val="center"/>
          </w:tcPr>
          <w:p w14:paraId="26D2DE7D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AE2A2B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μ*L*T</m:t>
                </m:r>
              </m:oMath>
            </m:oMathPara>
          </w:p>
        </w:tc>
        <w:tc>
          <w:tcPr>
            <w:tcW w:w="1529" w:type="dxa"/>
            <w:vAlign w:val="center"/>
          </w:tcPr>
          <w:p w14:paraId="5069030E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BF" w:rsidRPr="002505E3" w14:paraId="4182D844" w14:textId="77777777" w:rsidTr="003E59CF">
        <w:tc>
          <w:tcPr>
            <w:tcW w:w="562" w:type="dxa"/>
          </w:tcPr>
          <w:p w14:paraId="0E9C161E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15093506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одного руля</w:t>
            </w:r>
          </w:p>
        </w:tc>
        <w:tc>
          <w:tcPr>
            <w:tcW w:w="1554" w:type="dxa"/>
            <w:vAlign w:val="center"/>
          </w:tcPr>
          <w:p w14:paraId="1D43DC88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F700D78" w14:textId="77777777" w:rsidR="007453BF" w:rsidRPr="002505E3" w:rsidRDefault="0024775D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538" w:type="dxa"/>
            <w:vAlign w:val="center"/>
          </w:tcPr>
          <w:p w14:paraId="18C19A0D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F95F3" w14:textId="77777777" w:rsidR="007453BF" w:rsidRPr="002505E3" w:rsidRDefault="0024775D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3" w:type="dxa"/>
            <w:vAlign w:val="center"/>
          </w:tcPr>
          <w:p w14:paraId="60687214" w14:textId="77777777" w:rsidR="007453BF" w:rsidRPr="002505E3" w:rsidRDefault="0024775D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Σ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529" w:type="dxa"/>
            <w:vAlign w:val="center"/>
          </w:tcPr>
          <w:p w14:paraId="276AA684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BF" w:rsidRPr="002505E3" w14:paraId="23DF08F6" w14:textId="77777777" w:rsidTr="003E59CF">
        <w:tc>
          <w:tcPr>
            <w:tcW w:w="562" w:type="dxa"/>
          </w:tcPr>
          <w:p w14:paraId="53AF7906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14:paraId="0DC2D099" w14:textId="77777777" w:rsidR="007453BF" w:rsidRPr="002505E3" w:rsidRDefault="007453BF" w:rsidP="003E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922E6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удлинение</w:t>
            </w:r>
          </w:p>
        </w:tc>
        <w:tc>
          <w:tcPr>
            <w:tcW w:w="1554" w:type="dxa"/>
            <w:vAlign w:val="center"/>
          </w:tcPr>
          <w:p w14:paraId="104C9691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538F750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oMath>
            </m:oMathPara>
          </w:p>
          <w:p w14:paraId="5574B292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8" w:type="dxa"/>
            <w:vAlign w:val="center"/>
          </w:tcPr>
          <w:p w14:paraId="78F36433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7FE93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3" w:type="dxa"/>
            <w:vAlign w:val="center"/>
          </w:tcPr>
          <w:p w14:paraId="46CE2598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задана</w:t>
            </w:r>
          </w:p>
        </w:tc>
        <w:tc>
          <w:tcPr>
            <w:tcW w:w="1529" w:type="dxa"/>
            <w:vAlign w:val="center"/>
          </w:tcPr>
          <w:p w14:paraId="6D850A0A" w14:textId="48356114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3BF" w:rsidRPr="002505E3" w14:paraId="21E7440E" w14:textId="77777777" w:rsidTr="003E59CF">
        <w:tc>
          <w:tcPr>
            <w:tcW w:w="562" w:type="dxa"/>
          </w:tcPr>
          <w:p w14:paraId="3E678B6D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255CA812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пера руля</w:t>
            </w:r>
          </w:p>
        </w:tc>
        <w:tc>
          <w:tcPr>
            <w:tcW w:w="1554" w:type="dxa"/>
            <w:vAlign w:val="center"/>
          </w:tcPr>
          <w:p w14:paraId="6EA87B59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538" w:type="dxa"/>
            <w:vAlign w:val="center"/>
          </w:tcPr>
          <w:p w14:paraId="50910A1B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33" w:type="dxa"/>
            <w:vAlign w:val="center"/>
          </w:tcPr>
          <w:p w14:paraId="673D828D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5E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 w14:anchorId="79DFAC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8.5pt" o:ole="">
                  <v:imagedata r:id="rId7" o:title=""/>
                </v:shape>
                <o:OLEObject Type="Embed" ProgID="Equation.DSMT4" ShapeID="_x0000_i1025" DrawAspect="Content" ObjectID="_1804256535" r:id="rId8"/>
              </w:object>
            </w:r>
          </w:p>
        </w:tc>
        <w:tc>
          <w:tcPr>
            <w:tcW w:w="1529" w:type="dxa"/>
            <w:vAlign w:val="center"/>
          </w:tcPr>
          <w:p w14:paraId="7A6F7BA4" w14:textId="77777777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3BF" w:rsidRPr="002505E3" w14:paraId="6E87C6C4" w14:textId="77777777" w:rsidTr="003E59CF">
        <w:tc>
          <w:tcPr>
            <w:tcW w:w="562" w:type="dxa"/>
          </w:tcPr>
          <w:p w14:paraId="402AA221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14:paraId="3E9AAC0C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пера руля</w:t>
            </w:r>
          </w:p>
        </w:tc>
        <w:tc>
          <w:tcPr>
            <w:tcW w:w="1554" w:type="dxa"/>
            <w:vAlign w:val="center"/>
          </w:tcPr>
          <w:p w14:paraId="4EC71CF4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38" w:type="dxa"/>
            <w:vAlign w:val="center"/>
          </w:tcPr>
          <w:p w14:paraId="47AE9940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33" w:type="dxa"/>
            <w:vAlign w:val="center"/>
          </w:tcPr>
          <w:p w14:paraId="103A1993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 w14:anchorId="14E6BF39">
                <v:shape id="_x0000_i1026" type="#_x0000_t75" style="width:15pt;height:31.5pt" o:ole="">
                  <v:imagedata r:id="rId9" o:title=""/>
                </v:shape>
                <o:OLEObject Type="Embed" ProgID="Equation.DSMT4" ShapeID="_x0000_i1026" DrawAspect="Content" ObjectID="_1804256536" r:id="rId10"/>
              </w:object>
            </w:r>
          </w:p>
        </w:tc>
        <w:tc>
          <w:tcPr>
            <w:tcW w:w="1529" w:type="dxa"/>
            <w:vAlign w:val="center"/>
          </w:tcPr>
          <w:p w14:paraId="678EDB81" w14:textId="77777777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3BF" w:rsidRPr="002505E3" w14:paraId="2FB6B481" w14:textId="77777777" w:rsidTr="003E59CF">
        <w:tc>
          <w:tcPr>
            <w:tcW w:w="562" w:type="dxa"/>
          </w:tcPr>
          <w:p w14:paraId="69E14469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14:paraId="020A700D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компенсации</w:t>
            </w: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балансирных рулей)</w:t>
            </w:r>
          </w:p>
        </w:tc>
        <w:tc>
          <w:tcPr>
            <w:tcW w:w="1554" w:type="dxa"/>
            <w:vAlign w:val="center"/>
          </w:tcPr>
          <w:p w14:paraId="65795885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5D03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oMath>
            </m:oMathPara>
          </w:p>
        </w:tc>
        <w:tc>
          <w:tcPr>
            <w:tcW w:w="1538" w:type="dxa"/>
            <w:vAlign w:val="center"/>
          </w:tcPr>
          <w:p w14:paraId="4050CB88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F140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3" w:type="dxa"/>
            <w:vAlign w:val="center"/>
          </w:tcPr>
          <w:p w14:paraId="7DE02413" w14:textId="77777777" w:rsidR="007453BF" w:rsidRPr="002505E3" w:rsidRDefault="007453BF" w:rsidP="003E59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1AD4E89D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</w:t>
            </w: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05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250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5E3">
              <w:rPr>
                <w:rFonts w:ascii="Times New Roman" w:hAnsi="Times New Roman" w:cs="Times New Roman"/>
                <w:sz w:val="24"/>
                <w:szCs w:val="24"/>
              </w:rPr>
              <w:t>= 0,25-0,35</w:t>
            </w:r>
          </w:p>
        </w:tc>
        <w:tc>
          <w:tcPr>
            <w:tcW w:w="1529" w:type="dxa"/>
            <w:vAlign w:val="center"/>
          </w:tcPr>
          <w:p w14:paraId="74EC7E50" w14:textId="42DA1D99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3BF" w:rsidRPr="002505E3" w14:paraId="5EA592EA" w14:textId="77777777" w:rsidTr="003E59CF">
        <w:tc>
          <w:tcPr>
            <w:tcW w:w="562" w:type="dxa"/>
          </w:tcPr>
          <w:p w14:paraId="0F379301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14:paraId="620F548B" w14:textId="77777777" w:rsidR="007453BF" w:rsidRPr="002505E3" w:rsidRDefault="007453BF" w:rsidP="003E59CF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от передней кромки руля до оси </w:t>
            </w:r>
            <w:proofErr w:type="spellStart"/>
            <w:r w:rsidRPr="0025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баллера</w:t>
            </w:r>
            <w:proofErr w:type="spellEnd"/>
          </w:p>
        </w:tc>
        <w:tc>
          <w:tcPr>
            <w:tcW w:w="1554" w:type="dxa"/>
            <w:vAlign w:val="center"/>
          </w:tcPr>
          <w:p w14:paraId="012B47C5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1538" w:type="dxa"/>
            <w:vAlign w:val="center"/>
          </w:tcPr>
          <w:p w14:paraId="746CF9ED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</w:p>
        </w:tc>
        <w:tc>
          <w:tcPr>
            <w:tcW w:w="1533" w:type="dxa"/>
            <w:vAlign w:val="center"/>
          </w:tcPr>
          <w:p w14:paraId="13BCDD22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7342974A">
                <v:shape id="_x0000_i1027" type="#_x0000_t75" style="width:25pt;height:14.5pt" o:ole="">
                  <v:imagedata r:id="rId11" o:title=""/>
                </v:shape>
                <o:OLEObject Type="Embed" ProgID="Equation.DSMT4" ShapeID="_x0000_i1027" DrawAspect="Content" ObjectID="_1804256537" r:id="rId12"/>
              </w:object>
            </w:r>
          </w:p>
        </w:tc>
        <w:tc>
          <w:tcPr>
            <w:tcW w:w="1529" w:type="dxa"/>
            <w:vAlign w:val="center"/>
          </w:tcPr>
          <w:p w14:paraId="65072865" w14:textId="77777777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3BF" w:rsidRPr="002505E3" w14:paraId="6CED1715" w14:textId="77777777" w:rsidTr="003E59CF">
        <w:tc>
          <w:tcPr>
            <w:tcW w:w="562" w:type="dxa"/>
          </w:tcPr>
          <w:p w14:paraId="11020E40" w14:textId="77777777" w:rsidR="007453BF" w:rsidRPr="002505E3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14:paraId="16E96EAA" w14:textId="77777777" w:rsidR="007453BF" w:rsidRPr="002505E3" w:rsidRDefault="007453BF" w:rsidP="003E59CF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балансирной части руля</w:t>
            </w:r>
          </w:p>
        </w:tc>
        <w:tc>
          <w:tcPr>
            <w:tcW w:w="1554" w:type="dxa"/>
            <w:vAlign w:val="center"/>
          </w:tcPr>
          <w:p w14:paraId="14473931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2505E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</w:t>
            </w:r>
          </w:p>
        </w:tc>
        <w:tc>
          <w:tcPr>
            <w:tcW w:w="1538" w:type="dxa"/>
            <w:vAlign w:val="center"/>
          </w:tcPr>
          <w:p w14:paraId="0B69C094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2505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33" w:type="dxa"/>
            <w:vAlign w:val="center"/>
          </w:tcPr>
          <w:p w14:paraId="730DB4F2" w14:textId="77777777" w:rsidR="007453BF" w:rsidRPr="002505E3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5E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 w14:anchorId="5CB2EAD1">
                <v:shape id="_x0000_i1028" type="#_x0000_t75" style="width:27.5pt;height:13.5pt" o:ole="">
                  <v:imagedata r:id="rId13" o:title=""/>
                </v:shape>
                <o:OLEObject Type="Embed" ProgID="Equation.DSMT4" ShapeID="_x0000_i1028" DrawAspect="Content" ObjectID="_1804256538" r:id="rId14"/>
              </w:object>
            </w:r>
          </w:p>
        </w:tc>
        <w:tc>
          <w:tcPr>
            <w:tcW w:w="1529" w:type="dxa"/>
            <w:vAlign w:val="center"/>
          </w:tcPr>
          <w:p w14:paraId="092BB5E0" w14:textId="77777777" w:rsidR="007453BF" w:rsidRPr="009A6A4E" w:rsidRDefault="007453BF" w:rsidP="003E59CF">
            <w:pPr>
              <w:spacing w:after="12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E9B701F" w14:textId="77777777" w:rsidR="007453BF" w:rsidRDefault="007453BF" w:rsidP="007453BF"/>
    <w:p w14:paraId="0C2939E5" w14:textId="77777777" w:rsidR="007453BF" w:rsidRDefault="007453BF" w:rsidP="007453BF">
      <w:r>
        <w:br w:type="page"/>
      </w:r>
    </w:p>
    <w:p w14:paraId="249EB77F" w14:textId="77777777" w:rsidR="007453BF" w:rsidRDefault="007453BF" w:rsidP="007453BF">
      <w:pPr>
        <w:sectPr w:rsidR="007453BF" w:rsidSect="007453BF">
          <w:footerReference w:type="defaul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7F24A8A" w14:textId="77777777" w:rsidR="007453BF" w:rsidRDefault="007453BF" w:rsidP="007453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BB3157">
        <w:rPr>
          <w:rFonts w:ascii="Times New Roman" w:hAnsi="Times New Roman" w:cs="Times New Roman"/>
          <w:sz w:val="28"/>
        </w:rPr>
        <w:t>3.2</w:t>
      </w:r>
      <w:r>
        <w:rPr>
          <w:rFonts w:ascii="Times New Roman" w:hAnsi="Times New Roman" w:cs="Times New Roman"/>
          <w:sz w:val="28"/>
        </w:rPr>
        <w:t xml:space="preserve"> Расчет гидродинамических сил, момента на </w:t>
      </w:r>
      <w:proofErr w:type="spellStart"/>
      <w:r>
        <w:rPr>
          <w:rFonts w:ascii="Times New Roman" w:hAnsi="Times New Roman" w:cs="Times New Roman"/>
          <w:sz w:val="28"/>
        </w:rPr>
        <w:t>баллере</w:t>
      </w:r>
      <w:proofErr w:type="spellEnd"/>
      <w:r>
        <w:rPr>
          <w:rFonts w:ascii="Times New Roman" w:hAnsi="Times New Roman" w:cs="Times New Roman"/>
          <w:sz w:val="28"/>
        </w:rPr>
        <w:t xml:space="preserve"> руля.</w:t>
      </w:r>
    </w:p>
    <w:p w14:paraId="2522944F" w14:textId="77777777" w:rsidR="007453BF" w:rsidRPr="002E3366" w:rsidRDefault="007453BF" w:rsidP="007453B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  <w:r w:rsidRPr="002E3366">
        <w:rPr>
          <w:rFonts w:ascii="Times New Roman" w:hAnsi="Times New Roman" w:cs="Times New Roman"/>
          <w:sz w:val="24"/>
        </w:rPr>
        <w:t xml:space="preserve"> Расчет гидродинамических сил, момента на </w:t>
      </w:r>
      <w:proofErr w:type="spellStart"/>
      <w:r w:rsidRPr="002E3366">
        <w:rPr>
          <w:rFonts w:ascii="Times New Roman" w:hAnsi="Times New Roman" w:cs="Times New Roman"/>
          <w:sz w:val="24"/>
        </w:rPr>
        <w:t>баллере</w:t>
      </w:r>
      <w:proofErr w:type="spellEnd"/>
      <w:r w:rsidRPr="002E3366">
        <w:rPr>
          <w:rFonts w:ascii="Times New Roman" w:hAnsi="Times New Roman" w:cs="Times New Roman"/>
          <w:sz w:val="24"/>
        </w:rPr>
        <w:t xml:space="preserve"> руля.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417"/>
        <w:gridCol w:w="3261"/>
        <w:gridCol w:w="726"/>
        <w:gridCol w:w="726"/>
        <w:gridCol w:w="727"/>
        <w:gridCol w:w="726"/>
        <w:gridCol w:w="726"/>
        <w:gridCol w:w="727"/>
        <w:gridCol w:w="726"/>
        <w:gridCol w:w="727"/>
      </w:tblGrid>
      <w:tr w:rsidR="007453BF" w:rsidRPr="00867D78" w14:paraId="0B923B42" w14:textId="77777777" w:rsidTr="003E59CF">
        <w:tc>
          <w:tcPr>
            <w:tcW w:w="562" w:type="dxa"/>
          </w:tcPr>
          <w:p w14:paraId="3AA05E0F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35454A9A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Наименование величины</w:t>
            </w:r>
          </w:p>
        </w:tc>
        <w:tc>
          <w:tcPr>
            <w:tcW w:w="1559" w:type="dxa"/>
          </w:tcPr>
          <w:p w14:paraId="3E4BD807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417" w:type="dxa"/>
          </w:tcPr>
          <w:p w14:paraId="7EAB557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14:paraId="0DFA96AB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Расчётная формула</w:t>
            </w:r>
          </w:p>
        </w:tc>
        <w:tc>
          <w:tcPr>
            <w:tcW w:w="5811" w:type="dxa"/>
            <w:gridSpan w:val="8"/>
          </w:tcPr>
          <w:p w14:paraId="6172C8E7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7453BF" w:rsidRPr="00867D78" w14:paraId="73328D19" w14:textId="77777777" w:rsidTr="003E59CF">
        <w:tc>
          <w:tcPr>
            <w:tcW w:w="562" w:type="dxa"/>
          </w:tcPr>
          <w:p w14:paraId="03F817B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14:paraId="5FB18411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попутного потока</w:t>
            </w:r>
          </w:p>
        </w:tc>
        <w:tc>
          <w:tcPr>
            <w:tcW w:w="1559" w:type="dxa"/>
            <w:vAlign w:val="center"/>
          </w:tcPr>
          <w:p w14:paraId="382464CE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ψ</w:t>
            </w:r>
          </w:p>
        </w:tc>
        <w:tc>
          <w:tcPr>
            <w:tcW w:w="1417" w:type="dxa"/>
            <w:vAlign w:val="center"/>
          </w:tcPr>
          <w:p w14:paraId="673C0A80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056BBE4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(0,22÷0,26)</m:t>
                </m:r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116F3AE1" w14:textId="46686138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0CA0FCCD" w14:textId="77777777" w:rsidTr="003E59CF">
        <w:tc>
          <w:tcPr>
            <w:tcW w:w="562" w:type="dxa"/>
          </w:tcPr>
          <w:p w14:paraId="755BDD3B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bottom"/>
          </w:tcPr>
          <w:p w14:paraId="60432907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влияния корпуса на руль</w:t>
            </w:r>
          </w:p>
        </w:tc>
        <w:tc>
          <w:tcPr>
            <w:tcW w:w="1559" w:type="dxa"/>
            <w:vAlign w:val="center"/>
          </w:tcPr>
          <w:p w14:paraId="0B89D07B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10FB77B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12FEB763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(1-ψ)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50CE124D" w14:textId="097E1E98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68CBB7D4" w14:textId="77777777" w:rsidTr="003E59CF">
        <w:tc>
          <w:tcPr>
            <w:tcW w:w="562" w:type="dxa"/>
          </w:tcPr>
          <w:p w14:paraId="170EFC5F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bottom"/>
          </w:tcPr>
          <w:p w14:paraId="34F48F52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гребного винта </w:t>
            </w:r>
          </w:p>
        </w:tc>
        <w:tc>
          <w:tcPr>
            <w:tcW w:w="1559" w:type="dxa"/>
            <w:vAlign w:val="center"/>
          </w:tcPr>
          <w:p w14:paraId="252B093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7" w:type="dxa"/>
            <w:vAlign w:val="center"/>
          </w:tcPr>
          <w:p w14:paraId="7F0D674E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1" w:type="dxa"/>
            <w:vAlign w:val="center"/>
          </w:tcPr>
          <w:p w14:paraId="404123DB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</w:p>
        </w:tc>
        <w:tc>
          <w:tcPr>
            <w:tcW w:w="5811" w:type="dxa"/>
            <w:gridSpan w:val="8"/>
            <w:vAlign w:val="center"/>
          </w:tcPr>
          <w:p w14:paraId="1E09609A" w14:textId="44AE4E8C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4B66C512" w14:textId="77777777" w:rsidTr="003E59CF">
        <w:tc>
          <w:tcPr>
            <w:tcW w:w="562" w:type="dxa"/>
          </w:tcPr>
          <w:p w14:paraId="6A582F9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bottom"/>
          </w:tcPr>
          <w:p w14:paraId="542652BA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винта, омываемая потоком винта</w:t>
            </w:r>
          </w:p>
        </w:tc>
        <w:tc>
          <w:tcPr>
            <w:tcW w:w="1559" w:type="dxa"/>
            <w:vAlign w:val="center"/>
          </w:tcPr>
          <w:p w14:paraId="5D407D1D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E0CAFAF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61" w:type="dxa"/>
            <w:vAlign w:val="center"/>
          </w:tcPr>
          <w:p w14:paraId="17BC808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b×D</w:t>
            </w:r>
            <w:proofErr w:type="spellEnd"/>
          </w:p>
        </w:tc>
        <w:tc>
          <w:tcPr>
            <w:tcW w:w="5811" w:type="dxa"/>
            <w:gridSpan w:val="8"/>
            <w:vAlign w:val="center"/>
          </w:tcPr>
          <w:p w14:paraId="03B82B6E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0774E436" w14:textId="77777777" w:rsidTr="003E59CF">
        <w:tc>
          <w:tcPr>
            <w:tcW w:w="562" w:type="dxa"/>
          </w:tcPr>
          <w:p w14:paraId="40A3208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bottom"/>
          </w:tcPr>
          <w:p w14:paraId="4D239E7A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судна</w:t>
            </w:r>
          </w:p>
        </w:tc>
        <w:tc>
          <w:tcPr>
            <w:tcW w:w="1559" w:type="dxa"/>
            <w:vAlign w:val="center"/>
          </w:tcPr>
          <w:p w14:paraId="6A839A7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</w:p>
        </w:tc>
        <w:tc>
          <w:tcPr>
            <w:tcW w:w="1417" w:type="dxa"/>
            <w:vAlign w:val="center"/>
          </w:tcPr>
          <w:p w14:paraId="55C8BF0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3261" w:type="dxa"/>
            <w:vAlign w:val="center"/>
          </w:tcPr>
          <w:p w14:paraId="1154A764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11" w:type="dxa"/>
            <w:gridSpan w:val="8"/>
            <w:vAlign w:val="center"/>
          </w:tcPr>
          <w:p w14:paraId="446C3D35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67428AA7" w14:textId="77777777" w:rsidTr="003E59CF">
        <w:tc>
          <w:tcPr>
            <w:tcW w:w="562" w:type="dxa"/>
          </w:tcPr>
          <w:p w14:paraId="2A63A9CF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bottom"/>
          </w:tcPr>
          <w:p w14:paraId="4C763AE6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судна в м/с</w:t>
            </w:r>
          </w:p>
        </w:tc>
        <w:tc>
          <w:tcPr>
            <w:tcW w:w="1559" w:type="dxa"/>
            <w:vAlign w:val="center"/>
          </w:tcPr>
          <w:p w14:paraId="6EBE5514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6D2E41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3261" w:type="dxa"/>
            <w:vAlign w:val="center"/>
          </w:tcPr>
          <w:p w14:paraId="33842722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1852×</w:t>
            </w: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υ</w:t>
            </w: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/3600</w:t>
            </w:r>
          </w:p>
        </w:tc>
        <w:tc>
          <w:tcPr>
            <w:tcW w:w="5811" w:type="dxa"/>
            <w:gridSpan w:val="8"/>
            <w:vAlign w:val="center"/>
          </w:tcPr>
          <w:p w14:paraId="3726D191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0A75C93A" w14:textId="77777777" w:rsidTr="003E59CF">
        <w:tc>
          <w:tcPr>
            <w:tcW w:w="562" w:type="dxa"/>
          </w:tcPr>
          <w:p w14:paraId="7ECE26D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bottom"/>
          </w:tcPr>
          <w:p w14:paraId="45B5282D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забортной воды</w:t>
            </w:r>
          </w:p>
        </w:tc>
        <w:tc>
          <w:tcPr>
            <w:tcW w:w="1559" w:type="dxa"/>
            <w:vAlign w:val="center"/>
          </w:tcPr>
          <w:p w14:paraId="51D31BFD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1417" w:type="dxa"/>
            <w:vAlign w:val="center"/>
          </w:tcPr>
          <w:p w14:paraId="2AE5AA5A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кг/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61" w:type="dxa"/>
            <w:vAlign w:val="center"/>
          </w:tcPr>
          <w:p w14:paraId="47C518AF" w14:textId="41102014" w:rsidR="007453BF" w:rsidRPr="00867D78" w:rsidRDefault="00EB0DB0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указания, берем среднее значение</w:t>
            </w:r>
          </w:p>
        </w:tc>
        <w:tc>
          <w:tcPr>
            <w:tcW w:w="5811" w:type="dxa"/>
            <w:gridSpan w:val="8"/>
            <w:vAlign w:val="center"/>
          </w:tcPr>
          <w:p w14:paraId="6F50D12E" w14:textId="6E083423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3B03C166" w14:textId="77777777" w:rsidTr="003E59CF">
        <w:tc>
          <w:tcPr>
            <w:tcW w:w="562" w:type="dxa"/>
          </w:tcPr>
          <w:p w14:paraId="63B55EC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bottom"/>
          </w:tcPr>
          <w:p w14:paraId="40010428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скорость винта относительно воды</w:t>
            </w:r>
          </w:p>
        </w:tc>
        <w:tc>
          <w:tcPr>
            <w:tcW w:w="1559" w:type="dxa"/>
            <w:vAlign w:val="center"/>
          </w:tcPr>
          <w:p w14:paraId="0209378B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36A48E2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3261" w:type="dxa"/>
            <w:vAlign w:val="center"/>
          </w:tcPr>
          <w:p w14:paraId="61EDA8D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(1-ψ)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7BCE78F8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1E78FD93" w14:textId="77777777" w:rsidTr="003E59CF">
        <w:tc>
          <w:tcPr>
            <w:tcW w:w="562" w:type="dxa"/>
          </w:tcPr>
          <w:p w14:paraId="1A1F30E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bottom"/>
          </w:tcPr>
          <w:p w14:paraId="39A41FBB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  <w:proofErr w:type="gram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затрачиваемая на вращение винта</w:t>
            </w:r>
          </w:p>
        </w:tc>
        <w:tc>
          <w:tcPr>
            <w:tcW w:w="1559" w:type="dxa"/>
            <w:vAlign w:val="center"/>
          </w:tcPr>
          <w:p w14:paraId="68620E8A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4D4BA8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261" w:type="dxa"/>
            <w:vAlign w:val="center"/>
          </w:tcPr>
          <w:p w14:paraId="400459DB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0,98×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228D36B8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181D183C" w14:textId="77777777" w:rsidTr="003E59CF">
        <w:tc>
          <w:tcPr>
            <w:tcW w:w="562" w:type="dxa"/>
          </w:tcPr>
          <w:p w14:paraId="22A4BAE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bottom"/>
          </w:tcPr>
          <w:p w14:paraId="24A238B6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 винта</w:t>
            </w:r>
          </w:p>
        </w:tc>
        <w:tc>
          <w:tcPr>
            <w:tcW w:w="1559" w:type="dxa"/>
            <w:vAlign w:val="center"/>
          </w:tcPr>
          <w:p w14:paraId="7E6651F7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17" w:type="dxa"/>
            <w:vAlign w:val="center"/>
          </w:tcPr>
          <w:p w14:paraId="3663653F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3261" w:type="dxa"/>
            <w:vAlign w:val="center"/>
          </w:tcPr>
          <w:p w14:paraId="1E2FE6C0" w14:textId="77777777" w:rsidR="007453BF" w:rsidRPr="00867D78" w:rsidRDefault="0024775D" w:rsidP="003E59C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14:paraId="2EB40474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=0,6÷0,7</m:t>
                </m:r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009CBD76" w14:textId="77777777" w:rsidR="007453BF" w:rsidRPr="009A6A4E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BF" w:rsidRPr="00867D78" w14:paraId="62280F42" w14:textId="77777777" w:rsidTr="003E59CF">
        <w:tc>
          <w:tcPr>
            <w:tcW w:w="562" w:type="dxa"/>
          </w:tcPr>
          <w:p w14:paraId="2F376A6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bottom"/>
          </w:tcPr>
          <w:p w14:paraId="7BF99DA9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нагрузки винта по упору</w:t>
            </w:r>
          </w:p>
        </w:tc>
        <w:tc>
          <w:tcPr>
            <w:tcW w:w="1559" w:type="dxa"/>
            <w:vAlign w:val="center"/>
          </w:tcPr>
          <w:p w14:paraId="32225358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9E42B4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715C9070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υ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ρ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2851B8B7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24473297" w14:textId="77777777" w:rsidTr="003E59CF">
        <w:tc>
          <w:tcPr>
            <w:tcW w:w="562" w:type="dxa"/>
          </w:tcPr>
          <w:p w14:paraId="35DE3B7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127" w:type="dxa"/>
            <w:vAlign w:val="bottom"/>
          </w:tcPr>
          <w:p w14:paraId="299BC13C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влияния винта на руль</w:t>
            </w:r>
          </w:p>
        </w:tc>
        <w:tc>
          <w:tcPr>
            <w:tcW w:w="1559" w:type="dxa"/>
            <w:vAlign w:val="center"/>
          </w:tcPr>
          <w:p w14:paraId="5750EA72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63EF47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4835B6B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4FAFBF35" w14:textId="4BC5166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453BF" w:rsidRPr="00867D78" w14:paraId="7F75E214" w14:textId="77777777" w:rsidTr="003E59CF">
        <w:tc>
          <w:tcPr>
            <w:tcW w:w="562" w:type="dxa"/>
          </w:tcPr>
          <w:p w14:paraId="5A6C98A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vAlign w:val="bottom"/>
          </w:tcPr>
          <w:p w14:paraId="13284729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поворота руля от среднего положения</w:t>
            </w:r>
          </w:p>
        </w:tc>
        <w:tc>
          <w:tcPr>
            <w:tcW w:w="1559" w:type="dxa"/>
            <w:vAlign w:val="center"/>
          </w:tcPr>
          <w:p w14:paraId="0B3EAE3D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417" w:type="dxa"/>
            <w:vAlign w:val="center"/>
          </w:tcPr>
          <w:p w14:paraId="7EAF126E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3261" w:type="dxa"/>
            <w:vMerge w:val="restart"/>
            <w:vAlign w:val="center"/>
          </w:tcPr>
          <w:p w14:paraId="5BC2FE1C" w14:textId="77777777" w:rsidR="007453BF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Выбираем из таблицы</w:t>
            </w:r>
          </w:p>
          <w:p w14:paraId="4FB0A4C1" w14:textId="43CAB99F" w:rsidR="000F3990" w:rsidRDefault="000F3990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</w:t>
            </w:r>
          </w:p>
          <w:p w14:paraId="385CE53E" w14:textId="533FF375" w:rsidR="000F3990" w:rsidRDefault="000F3990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D62EF9D" w14:textId="3913D304" w:rsidR="000F3990" w:rsidRPr="000F3990" w:rsidRDefault="000F3990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90">
              <w:rPr>
                <w:rFonts w:ascii="Times New Roman" w:hAnsi="Times New Roman" w:cs="Times New Roman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0F3990">
              <w:rPr>
                <w:rFonts w:ascii="Times New Roman" w:hAnsi="Times New Roman" w:cs="Times New Roman"/>
                <w:sz w:val="24"/>
                <w:szCs w:val="24"/>
              </w:rPr>
              <w:t>178]</w:t>
            </w:r>
          </w:p>
        </w:tc>
        <w:tc>
          <w:tcPr>
            <w:tcW w:w="726" w:type="dxa"/>
            <w:vAlign w:val="center"/>
          </w:tcPr>
          <w:p w14:paraId="778F1201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vAlign w:val="center"/>
          </w:tcPr>
          <w:p w14:paraId="46B2A481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7" w:type="dxa"/>
            <w:vAlign w:val="center"/>
          </w:tcPr>
          <w:p w14:paraId="4E5DB152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vAlign w:val="center"/>
          </w:tcPr>
          <w:p w14:paraId="7B686310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6" w:type="dxa"/>
            <w:vAlign w:val="center"/>
          </w:tcPr>
          <w:p w14:paraId="6EAD5991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7" w:type="dxa"/>
            <w:vAlign w:val="center"/>
          </w:tcPr>
          <w:p w14:paraId="0B51FA27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26" w:type="dxa"/>
            <w:vAlign w:val="center"/>
          </w:tcPr>
          <w:p w14:paraId="62F661FD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7" w:type="dxa"/>
            <w:vAlign w:val="center"/>
          </w:tcPr>
          <w:p w14:paraId="211A0D1D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1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7453BF" w:rsidRPr="00867D78" w14:paraId="3C0C87CA" w14:textId="77777777" w:rsidTr="003E59CF">
        <w:tc>
          <w:tcPr>
            <w:tcW w:w="562" w:type="dxa"/>
          </w:tcPr>
          <w:p w14:paraId="686F239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7" w:type="dxa"/>
            <w:vAlign w:val="bottom"/>
          </w:tcPr>
          <w:p w14:paraId="0AB4F0F6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сопротивления</w:t>
            </w:r>
          </w:p>
        </w:tc>
        <w:tc>
          <w:tcPr>
            <w:tcW w:w="1559" w:type="dxa"/>
            <w:vAlign w:val="center"/>
          </w:tcPr>
          <w:p w14:paraId="5A8CBB12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3F19A1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vAlign w:val="center"/>
          </w:tcPr>
          <w:p w14:paraId="46B194E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25A9A035" w14:textId="10FAE9C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773DFA0" w14:textId="4386446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356FD2E" w14:textId="28042EDB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B3B9186" w14:textId="42112D5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74A83EB" w14:textId="381CC07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0B397B9" w14:textId="56C3FF0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4D08DBE" w14:textId="49A8409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FDA7D7A" w14:textId="6A43E4AA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34A6D67E" w14:textId="77777777" w:rsidTr="003E59CF">
        <w:tc>
          <w:tcPr>
            <w:tcW w:w="562" w:type="dxa"/>
          </w:tcPr>
          <w:p w14:paraId="47C21B6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  <w:vAlign w:val="bottom"/>
          </w:tcPr>
          <w:p w14:paraId="7CA177FB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подъемной силы </w:t>
            </w:r>
          </w:p>
        </w:tc>
        <w:tc>
          <w:tcPr>
            <w:tcW w:w="1559" w:type="dxa"/>
            <w:vAlign w:val="center"/>
          </w:tcPr>
          <w:p w14:paraId="5984E246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9E98EA4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vAlign w:val="center"/>
          </w:tcPr>
          <w:p w14:paraId="7012030A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7E0B9230" w14:textId="2D2C578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CF42982" w14:textId="29C2B1D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DE9339F" w14:textId="6C523B8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66E3AF8" w14:textId="44B4EF6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DD91E9F" w14:textId="3707E3A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D78B47E" w14:textId="3CD4492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AB133D8" w14:textId="3699941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B1EB8DE" w14:textId="04E7404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6DDB8F70" w14:textId="77777777" w:rsidTr="003E59CF">
        <w:tc>
          <w:tcPr>
            <w:tcW w:w="562" w:type="dxa"/>
          </w:tcPr>
          <w:p w14:paraId="7F7F824D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7" w:type="dxa"/>
            <w:vAlign w:val="bottom"/>
          </w:tcPr>
          <w:p w14:paraId="59B6BEB4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центра давления</w:t>
            </w:r>
          </w:p>
        </w:tc>
        <w:tc>
          <w:tcPr>
            <w:tcW w:w="1559" w:type="dxa"/>
            <w:vAlign w:val="center"/>
          </w:tcPr>
          <w:p w14:paraId="52BEED9C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1AE5AEF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vAlign w:val="center"/>
          </w:tcPr>
          <w:p w14:paraId="18E32D7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E53C8E8" w14:textId="5739D9A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F4F503C" w14:textId="4CF1118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0C5F37A" w14:textId="2D23AEA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51A5574" w14:textId="2013A81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E4D1D94" w14:textId="41C43AE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F7499D1" w14:textId="77959D6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73DEC13" w14:textId="4F046B4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D966633" w14:textId="1925824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26115775" w14:textId="77777777" w:rsidTr="003E59CF">
        <w:tc>
          <w:tcPr>
            <w:tcW w:w="562" w:type="dxa"/>
          </w:tcPr>
          <w:p w14:paraId="1B1A9E8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7" w:type="dxa"/>
            <w:vAlign w:val="bottom"/>
          </w:tcPr>
          <w:p w14:paraId="67401E45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нормальной силы</w:t>
            </w:r>
          </w:p>
        </w:tc>
        <w:tc>
          <w:tcPr>
            <w:tcW w:w="1559" w:type="dxa"/>
            <w:vAlign w:val="center"/>
          </w:tcPr>
          <w:p w14:paraId="21D6219F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ED4A17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2E42F765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726" w:type="dxa"/>
            <w:vAlign w:val="center"/>
          </w:tcPr>
          <w:p w14:paraId="5A19BB20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282CA7DF" w14:textId="5C00076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430E968" w14:textId="7486372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3771AFD" w14:textId="5545DEE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B533E71" w14:textId="7937305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38F4980" w14:textId="12CA62A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B035BD0" w14:textId="62F958A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AE609C3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46DF1FD3" w14:textId="77777777" w:rsidTr="003E59CF">
        <w:tc>
          <w:tcPr>
            <w:tcW w:w="562" w:type="dxa"/>
          </w:tcPr>
          <w:p w14:paraId="0254E04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7" w:type="dxa"/>
            <w:vAlign w:val="bottom"/>
          </w:tcPr>
          <w:p w14:paraId="0D2C9CD3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Отстояние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давления от передней кромки руля</w:t>
            </w:r>
          </w:p>
        </w:tc>
        <w:tc>
          <w:tcPr>
            <w:tcW w:w="1559" w:type="dxa"/>
            <w:vAlign w:val="center"/>
          </w:tcPr>
          <w:p w14:paraId="0388F16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  <w:vAlign w:val="center"/>
          </w:tcPr>
          <w:p w14:paraId="37A176A4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1" w:type="dxa"/>
            <w:vAlign w:val="center"/>
          </w:tcPr>
          <w:p w14:paraId="48513CAF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×b</m:t>
                </m:r>
              </m:oMath>
            </m:oMathPara>
          </w:p>
        </w:tc>
        <w:tc>
          <w:tcPr>
            <w:tcW w:w="726" w:type="dxa"/>
            <w:vAlign w:val="center"/>
          </w:tcPr>
          <w:p w14:paraId="6F91E6F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4B570A1E" w14:textId="4AD41D4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52C0021" w14:textId="247F8312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40DED05" w14:textId="3D453E9B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54ABC66" w14:textId="359F59D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1F2A57E5" w14:textId="1E9AD9B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67AA091" w14:textId="0828C1A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196EB33E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0DBA7483" w14:textId="77777777" w:rsidTr="003E59CF">
        <w:tc>
          <w:tcPr>
            <w:tcW w:w="562" w:type="dxa"/>
          </w:tcPr>
          <w:p w14:paraId="78D4B45F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7" w:type="dxa"/>
            <w:vAlign w:val="bottom"/>
          </w:tcPr>
          <w:p w14:paraId="13188EBC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гидромеханического момента</w:t>
            </w:r>
          </w:p>
        </w:tc>
        <w:tc>
          <w:tcPr>
            <w:tcW w:w="1559" w:type="dxa"/>
            <w:vAlign w:val="center"/>
          </w:tcPr>
          <w:p w14:paraId="30287D44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C5A71A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54C79066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06FB8CBF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7B53403E" w14:textId="131D803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43D487F4" w14:textId="324EC66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B70782D" w14:textId="2D7D130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4BF3CB3" w14:textId="31C35412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7887D84" w14:textId="1A9A6FE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A43E64E" w14:textId="46753C6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9E6FE66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72E23A8B" w14:textId="77777777" w:rsidTr="003E59CF">
        <w:tc>
          <w:tcPr>
            <w:tcW w:w="562" w:type="dxa"/>
          </w:tcPr>
          <w:p w14:paraId="451476D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7" w:type="dxa"/>
            <w:vAlign w:val="bottom"/>
          </w:tcPr>
          <w:p w14:paraId="3D1F16BA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 сила</w:t>
            </w:r>
          </w:p>
        </w:tc>
        <w:tc>
          <w:tcPr>
            <w:tcW w:w="1559" w:type="dxa"/>
            <w:vAlign w:val="center"/>
          </w:tcPr>
          <w:p w14:paraId="6CB7BF80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14:paraId="603A7AD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3261" w:type="dxa"/>
            <w:vAlign w:val="center"/>
          </w:tcPr>
          <w:p w14:paraId="3E87BFA8" w14:textId="15713EA8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26" w:type="dxa"/>
            <w:vAlign w:val="center"/>
          </w:tcPr>
          <w:p w14:paraId="78D06E4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6F23FA0D" w14:textId="5B8EB47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23CB796" w14:textId="0671EC9B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E5BE0DC" w14:textId="5C9976D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5CE634A" w14:textId="7B1480A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9C3E206" w14:textId="51A326C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AC2FFB5" w14:textId="6DCC4C9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5D8A296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472A747F" w14:textId="77777777" w:rsidTr="003E59CF">
        <w:tc>
          <w:tcPr>
            <w:tcW w:w="562" w:type="dxa"/>
          </w:tcPr>
          <w:p w14:paraId="6BECCF7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7" w:type="dxa"/>
            <w:vAlign w:val="bottom"/>
          </w:tcPr>
          <w:p w14:paraId="76E01ADD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Гидродинамеческий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 относительно передней кромки руля</w:t>
            </w:r>
          </w:p>
        </w:tc>
        <w:tc>
          <w:tcPr>
            <w:tcW w:w="1559" w:type="dxa"/>
            <w:vAlign w:val="center"/>
          </w:tcPr>
          <w:p w14:paraId="0E737C4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7" w:type="dxa"/>
            <w:vAlign w:val="center"/>
          </w:tcPr>
          <w:p w14:paraId="7F72C012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703F7968" w14:textId="49C3FB8B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ρ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26" w:type="dxa"/>
            <w:vAlign w:val="center"/>
          </w:tcPr>
          <w:p w14:paraId="4E21892F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7798BA65" w14:textId="28B9430A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933AB3B" w14:textId="45DC1FB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E3CB7B3" w14:textId="6F95188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A600985" w14:textId="48E7618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15A15B2" w14:textId="3F7D670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7FF3A75" w14:textId="0CAF633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757290D0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2AFE15CD" w14:textId="77777777" w:rsidTr="003E59CF">
        <w:tc>
          <w:tcPr>
            <w:tcW w:w="562" w:type="dxa"/>
          </w:tcPr>
          <w:p w14:paraId="42C40C9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7" w:type="dxa"/>
            <w:vAlign w:val="bottom"/>
          </w:tcPr>
          <w:p w14:paraId="76230E1C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Гидродинамеческий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 относительно оси руля</w:t>
            </w:r>
          </w:p>
        </w:tc>
        <w:tc>
          <w:tcPr>
            <w:tcW w:w="1559" w:type="dxa"/>
            <w:vAlign w:val="center"/>
          </w:tcPr>
          <w:p w14:paraId="39E1368B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FF63B6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7451AE24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В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 xml:space="preserve">ρ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c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(b×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 xml:space="preserve">-z)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26" w:type="dxa"/>
            <w:vAlign w:val="center"/>
          </w:tcPr>
          <w:p w14:paraId="7C927F1B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1B231B88" w14:textId="1B16006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CE3F976" w14:textId="330327A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0E60187" w14:textId="3FF8488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2D573D4" w14:textId="060D1C0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1C97969" w14:textId="4A10EAD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943927B" w14:textId="664D99C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0572A4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4FB1ACA2" w14:textId="77777777" w:rsidTr="003E59CF">
        <w:tc>
          <w:tcPr>
            <w:tcW w:w="562" w:type="dxa"/>
          </w:tcPr>
          <w:p w14:paraId="709726CC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127" w:type="dxa"/>
            <w:vAlign w:val="bottom"/>
          </w:tcPr>
          <w:p w14:paraId="71B859B7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нормальноей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силы на заднем ходу</w:t>
            </w:r>
          </w:p>
        </w:tc>
        <w:tc>
          <w:tcPr>
            <w:tcW w:w="1559" w:type="dxa"/>
            <w:vAlign w:val="center"/>
          </w:tcPr>
          <w:p w14:paraId="4856BA31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n. 3. x.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231B54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0803551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0,7÷0,8)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26" w:type="dxa"/>
            <w:vAlign w:val="center"/>
          </w:tcPr>
          <w:p w14:paraId="02E3D1A3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78EE06DE" w14:textId="31ACA09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E8A7CBE" w14:textId="72152EA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1E06CCE" w14:textId="32A153B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9BABDE8" w14:textId="7CE9DBC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C142110" w14:textId="7DB752A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B451AA3" w14:textId="3619254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451B9F0E" w14:textId="2CA3606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513151C0" w14:textId="77777777" w:rsidTr="003E59CF">
        <w:tc>
          <w:tcPr>
            <w:tcW w:w="562" w:type="dxa"/>
          </w:tcPr>
          <w:p w14:paraId="6E38A6CE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  <w:vAlign w:val="bottom"/>
          </w:tcPr>
          <w:p w14:paraId="0E641284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Отстояние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давления от задней кромки руля на заднем ходу</w:t>
            </w:r>
          </w:p>
        </w:tc>
        <w:tc>
          <w:tcPr>
            <w:tcW w:w="1559" w:type="dxa"/>
            <w:vAlign w:val="center"/>
          </w:tcPr>
          <w:p w14:paraId="3027182A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 x.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6D6BE4D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1" w:type="dxa"/>
            <w:vAlign w:val="center"/>
          </w:tcPr>
          <w:p w14:paraId="574F6EE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0,3÷0,35)b</m:t>
                </m:r>
              </m:oMath>
            </m:oMathPara>
          </w:p>
        </w:tc>
        <w:tc>
          <w:tcPr>
            <w:tcW w:w="5811" w:type="dxa"/>
            <w:gridSpan w:val="8"/>
            <w:vAlign w:val="center"/>
          </w:tcPr>
          <w:p w14:paraId="1D5E9971" w14:textId="46991FD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453BF" w:rsidRPr="00867D78" w14:paraId="65EE4223" w14:textId="77777777" w:rsidTr="003E59CF">
        <w:tc>
          <w:tcPr>
            <w:tcW w:w="562" w:type="dxa"/>
          </w:tcPr>
          <w:p w14:paraId="6C1A1A7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  <w:vAlign w:val="bottom"/>
          </w:tcPr>
          <w:p w14:paraId="4075969A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Гидродинамический момент на заднем ходу судна</w:t>
            </w:r>
          </w:p>
        </w:tc>
        <w:tc>
          <w:tcPr>
            <w:tcW w:w="1559" w:type="dxa"/>
            <w:vAlign w:val="center"/>
          </w:tcPr>
          <w:p w14:paraId="7A1F7047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a. 3. x.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32347EF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1B8B6448" w14:textId="77777777" w:rsidR="007453BF" w:rsidRPr="00867D78" w:rsidRDefault="0024775D" w:rsidP="003E59CF">
            <w:pPr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n. 3. x.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 xml:space="preserve">ρ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24"/>
                                <w:lang w:val="en-US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24"/>
                              </w:rPr>
                              <m:t>3.x.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16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24"/>
                  </w:rPr>
                  <m:t>[b-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24"/>
                          </w:rPr>
                          <m:t>3. x.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+z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24"/>
                  </w:rPr>
                  <m:t>]×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24"/>
                      </w:rPr>
                      <m:t>-3</m:t>
                    </m:r>
                  </m:sup>
                </m:sSup>
              </m:oMath>
            </m:oMathPara>
          </w:p>
          <w:p w14:paraId="4D92EA6F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3.x.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1,1÷1,2)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26" w:type="dxa"/>
            <w:vAlign w:val="center"/>
          </w:tcPr>
          <w:p w14:paraId="18387AB8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49C8A8E1" w14:textId="1B5B169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320396E2" w14:textId="7D50AF1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EC01918" w14:textId="79D862B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A8F8204" w14:textId="6FDC849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E7B9431" w14:textId="1D5C0FF2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5F0F33E" w14:textId="7B66446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17B06A64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31977482" w14:textId="77777777" w:rsidTr="003E59CF">
        <w:tc>
          <w:tcPr>
            <w:tcW w:w="562" w:type="dxa"/>
          </w:tcPr>
          <w:p w14:paraId="006C215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bottom"/>
          </w:tcPr>
          <w:p w14:paraId="4F46E9C8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Гидродинамический момент для расчета</w:t>
            </w:r>
          </w:p>
        </w:tc>
        <w:tc>
          <w:tcPr>
            <w:tcW w:w="1559" w:type="dxa"/>
            <w:vAlign w:val="center"/>
          </w:tcPr>
          <w:p w14:paraId="6E8370D3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38C4BC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78441EAE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равным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oMath>
            <w:r w:rsidRPr="00867D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(вся строка),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aМАХ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a. 3. x.МАХ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867D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a. 3. x.</m:t>
                  </m:r>
                </m:sub>
              </m:sSub>
            </m:oMath>
            <w:r w:rsidRPr="00867D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(вся строка), если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aМАХ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a. 3. x.МАХ</m:t>
                  </m:r>
                </m:sub>
              </m:sSub>
            </m:oMath>
          </w:p>
        </w:tc>
        <w:tc>
          <w:tcPr>
            <w:tcW w:w="726" w:type="dxa"/>
            <w:vAlign w:val="center"/>
          </w:tcPr>
          <w:p w14:paraId="6859F00C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5D5AD97E" w14:textId="1732390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156AE83" w14:textId="783B54D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571951A" w14:textId="6B35564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1720B85" w14:textId="5CB01C2A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F30C31C" w14:textId="689CA69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CB9E22F" w14:textId="107EB97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2271D30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048CC954" w14:textId="77777777" w:rsidTr="003E59CF">
        <w:tc>
          <w:tcPr>
            <w:tcW w:w="562" w:type="dxa"/>
          </w:tcPr>
          <w:p w14:paraId="1A5D704E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bottom"/>
          </w:tcPr>
          <w:p w14:paraId="0DAA18FC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Крутящий момент </w:t>
            </w: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баллере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дополнительных внешних нагрузок</w:t>
            </w:r>
          </w:p>
        </w:tc>
        <w:tc>
          <w:tcPr>
            <w:tcW w:w="1559" w:type="dxa"/>
            <w:vAlign w:val="center"/>
          </w:tcPr>
          <w:p w14:paraId="518D3B4F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322935A5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71FBBCA7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(1,1÷1,2)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26" w:type="dxa"/>
            <w:vAlign w:val="center"/>
          </w:tcPr>
          <w:p w14:paraId="618137F8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354D151D" w14:textId="6ACE70A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692FC237" w14:textId="0DA4153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83A9929" w14:textId="3A73F5A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B12AA4A" w14:textId="326727F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061B9E0C" w14:textId="59BFE95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C8AD892" w14:textId="7CC2D70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5A34B4F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453BF" w:rsidRPr="00867D78" w14:paraId="64594C18" w14:textId="77777777" w:rsidTr="003E59CF">
        <w:tc>
          <w:tcPr>
            <w:tcW w:w="562" w:type="dxa"/>
          </w:tcPr>
          <w:p w14:paraId="281454C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bottom"/>
          </w:tcPr>
          <w:p w14:paraId="2F048DFD" w14:textId="77777777" w:rsidR="007453BF" w:rsidRPr="00867D78" w:rsidRDefault="007453BF" w:rsidP="003E5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Момент на </w:t>
            </w: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баллере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руля с учетом трения в боковых опорах </w:t>
            </w:r>
            <w:proofErr w:type="spellStart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баллере</w:t>
            </w:r>
            <w:proofErr w:type="spellEnd"/>
            <w:r w:rsidRPr="0086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пяте руля</w:t>
            </w:r>
          </w:p>
        </w:tc>
        <w:tc>
          <w:tcPr>
            <w:tcW w:w="1559" w:type="dxa"/>
            <w:vAlign w:val="center"/>
          </w:tcPr>
          <w:p w14:paraId="5CC7F1E2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7D97562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кН×м</w:t>
            </w:r>
            <w:proofErr w:type="spellEnd"/>
          </w:p>
        </w:tc>
        <w:tc>
          <w:tcPr>
            <w:tcW w:w="3261" w:type="dxa"/>
            <w:vAlign w:val="center"/>
          </w:tcPr>
          <w:p w14:paraId="31D1C57B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(1,15÷1,2) 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sub>
                </m:sSub>
              </m:oMath>
            </m:oMathPara>
          </w:p>
        </w:tc>
        <w:tc>
          <w:tcPr>
            <w:tcW w:w="726" w:type="dxa"/>
            <w:vAlign w:val="center"/>
          </w:tcPr>
          <w:p w14:paraId="5791BDF3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6" w:type="dxa"/>
            <w:vAlign w:val="center"/>
          </w:tcPr>
          <w:p w14:paraId="0D30EAF2" w14:textId="51668B2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28B20D53" w14:textId="29D7A87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1B5E099" w14:textId="31F1F1D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976374E" w14:textId="31A2144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734907D" w14:textId="7C645F1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697ED7F" w14:textId="0CC4FE8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vAlign w:val="center"/>
          </w:tcPr>
          <w:p w14:paraId="5D7ECBB2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50C92C27" w14:textId="77777777" w:rsidR="007453BF" w:rsidRDefault="007453BF" w:rsidP="007453BF"/>
    <w:p w14:paraId="01C6F0F8" w14:textId="0EBD34F9" w:rsidR="007453BF" w:rsidRDefault="007453BF" w:rsidP="007453BF">
      <w:pPr>
        <w:rPr>
          <w:rFonts w:ascii="Times New Roman" w:hAnsi="Times New Roman" w:cs="Times New Roman"/>
          <w:sz w:val="28"/>
        </w:rPr>
      </w:pPr>
      <w:r>
        <w:br w:type="page"/>
      </w:r>
      <w:r>
        <w:rPr>
          <w:rFonts w:ascii="Times New Roman" w:hAnsi="Times New Roman" w:cs="Times New Roman"/>
          <w:sz w:val="28"/>
        </w:rPr>
        <w:lastRenderedPageBreak/>
        <w:tab/>
        <w:t>3.3 Расчет рулевого привода, мощности насоса.</w:t>
      </w:r>
    </w:p>
    <w:p w14:paraId="69E34DB5" w14:textId="3C7D516B" w:rsidR="006720B3" w:rsidRPr="000964C4" w:rsidRDefault="000964C4" w:rsidP="006720B3">
      <w:pPr>
        <w:pStyle w:val="11"/>
        <w:keepNext/>
        <w:keepLines/>
        <w:shd w:val="clear" w:color="auto" w:fill="auto"/>
        <w:ind w:firstLine="360"/>
        <w:rPr>
          <w:rStyle w:val="10"/>
          <w:color w:val="000000"/>
        </w:rPr>
      </w:pPr>
      <w:bookmarkStart w:id="0" w:name="bookmark0"/>
      <w:r>
        <w:rPr>
          <w:rStyle w:val="10"/>
          <w:color w:val="000000"/>
        </w:rPr>
        <w:t>Дополнение и</w:t>
      </w:r>
      <w:r w:rsidR="006720B3">
        <w:rPr>
          <w:rStyle w:val="10"/>
          <w:color w:val="000000"/>
        </w:rPr>
        <w:t xml:space="preserve">з: </w:t>
      </w:r>
      <w:r>
        <w:rPr>
          <w:rStyle w:val="10"/>
          <w:color w:val="000000"/>
        </w:rPr>
        <w:t>«</w:t>
      </w:r>
      <w:r w:rsidR="006720B3">
        <w:rPr>
          <w:rStyle w:val="10"/>
          <w:color w:val="000000"/>
        </w:rPr>
        <w:t xml:space="preserve">Правила РМРС, Часть </w:t>
      </w:r>
      <w:r w:rsidR="006720B3">
        <w:rPr>
          <w:rStyle w:val="10"/>
          <w:color w:val="000000"/>
          <w:lang w:val="en-US"/>
        </w:rPr>
        <w:t>III</w:t>
      </w:r>
      <w:r>
        <w:rPr>
          <w:rStyle w:val="10"/>
          <w:color w:val="000000"/>
        </w:rPr>
        <w:t>»</w:t>
      </w:r>
    </w:p>
    <w:p w14:paraId="5028F7FD" w14:textId="1923DD8A" w:rsidR="006720B3" w:rsidRDefault="006720B3" w:rsidP="006720B3">
      <w:pPr>
        <w:pStyle w:val="11"/>
        <w:keepNext/>
        <w:keepLines/>
        <w:shd w:val="clear" w:color="auto" w:fill="auto"/>
        <w:ind w:firstLine="360"/>
        <w:rPr>
          <w:rStyle w:val="10"/>
          <w:color w:val="000000"/>
        </w:rPr>
      </w:pPr>
      <w:r w:rsidRPr="00B444DF">
        <w:rPr>
          <w:rStyle w:val="10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BBC4437" wp14:editId="57954D23">
            <wp:simplePos x="0" y="0"/>
            <wp:positionH relativeFrom="column">
              <wp:posOffset>7232650</wp:posOffset>
            </wp:positionH>
            <wp:positionV relativeFrom="paragraph">
              <wp:posOffset>21590</wp:posOffset>
            </wp:positionV>
            <wp:extent cx="1187450" cy="219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10"/>
          <w:color w:val="000000"/>
        </w:rPr>
        <w:t xml:space="preserve">2.3.1 Диаметр головы </w:t>
      </w:r>
      <w:proofErr w:type="spellStart"/>
      <w:r>
        <w:rPr>
          <w:rStyle w:val="10"/>
          <w:color w:val="000000"/>
        </w:rPr>
        <w:t>баллера</w:t>
      </w:r>
      <w:proofErr w:type="spellEnd"/>
      <w:r>
        <w:rPr>
          <w:rStyle w:val="10"/>
          <w:color w:val="000000"/>
        </w:rPr>
        <w:t xml:space="preserve"> </w:t>
      </w:r>
      <w:r>
        <w:rPr>
          <w:rStyle w:val="12"/>
          <w:color w:val="000000"/>
        </w:rPr>
        <w:t>d</w:t>
      </w:r>
      <w:r w:rsidRPr="00B444DF">
        <w:rPr>
          <w:rStyle w:val="12"/>
          <w:color w:val="000000"/>
          <w:vertAlign w:val="subscript"/>
          <w:lang w:val="ru-RU"/>
        </w:rPr>
        <w:t>0</w:t>
      </w:r>
      <w:r>
        <w:rPr>
          <w:rStyle w:val="12"/>
          <w:color w:val="000000"/>
          <w:vertAlign w:val="subscript"/>
        </w:rPr>
        <w:t>l</w:t>
      </w:r>
      <w:r w:rsidRPr="00B444DF">
        <w:rPr>
          <w:rStyle w:val="13"/>
          <w:color w:val="000000"/>
          <w:lang w:val="ru-RU"/>
        </w:rPr>
        <w:t xml:space="preserve"> </w:t>
      </w:r>
      <w:r>
        <w:rPr>
          <w:rStyle w:val="10"/>
          <w:color w:val="000000"/>
        </w:rPr>
        <w:t>см, должен быть не менее большего значения, определенного по формуле</w:t>
      </w:r>
      <w:bookmarkEnd w:id="0"/>
    </w:p>
    <w:p w14:paraId="7C4B0658" w14:textId="1B2E023C" w:rsidR="006720B3" w:rsidRDefault="006720B3" w:rsidP="006720B3">
      <w:pPr>
        <w:pStyle w:val="41"/>
        <w:shd w:val="clear" w:color="auto" w:fill="auto"/>
        <w:jc w:val="left"/>
      </w:pPr>
      <w:r>
        <w:rPr>
          <w:rStyle w:val="40"/>
          <w:color w:val="000000"/>
        </w:rPr>
        <w:t xml:space="preserve">где </w:t>
      </w:r>
      <w:r>
        <w:rPr>
          <w:rStyle w:val="412pt"/>
          <w:color w:val="000000"/>
        </w:rPr>
        <w:t>к</w:t>
      </w:r>
      <w:r>
        <w:rPr>
          <w:rStyle w:val="412pt"/>
          <w:color w:val="000000"/>
          <w:vertAlign w:val="subscript"/>
        </w:rPr>
        <w:t>10</w:t>
      </w:r>
      <w:r>
        <w:rPr>
          <w:rStyle w:val="412pt"/>
          <w:color w:val="000000"/>
        </w:rPr>
        <w:t xml:space="preserve"> </w:t>
      </w:r>
      <w:r>
        <w:rPr>
          <w:rStyle w:val="412pt2"/>
          <w:color w:val="000000"/>
        </w:rPr>
        <w:t>-</w:t>
      </w:r>
      <w:r>
        <w:rPr>
          <w:rStyle w:val="4"/>
          <w:color w:val="000000"/>
        </w:rPr>
        <w:t xml:space="preserve"> </w:t>
      </w:r>
      <w:r>
        <w:rPr>
          <w:rStyle w:val="40"/>
          <w:color w:val="000000"/>
        </w:rPr>
        <w:t>коэффициент, равный: 26,1 - для режима переднего хода судна;</w:t>
      </w:r>
      <w:r w:rsidR="00B5702F">
        <w:rPr>
          <w:rStyle w:val="40"/>
          <w:color w:val="000000"/>
        </w:rPr>
        <w:t xml:space="preserve"> </w:t>
      </w:r>
      <w:r>
        <w:rPr>
          <w:rStyle w:val="40"/>
          <w:color w:val="000000"/>
        </w:rPr>
        <w:t>23,3 - для режима заднего хода судна;</w:t>
      </w:r>
    </w:p>
    <w:p w14:paraId="653F472B" w14:textId="3E8E18F2" w:rsidR="006720B3" w:rsidRDefault="000964C4" w:rsidP="006720B3">
      <w:pPr>
        <w:pStyle w:val="41"/>
        <w:shd w:val="clear" w:color="auto" w:fill="auto"/>
        <w:jc w:val="left"/>
        <w:rPr>
          <w:rStyle w:val="40"/>
          <w:color w:val="000000"/>
        </w:rPr>
      </w:pPr>
      <w:r w:rsidRPr="00B444DF">
        <w:rPr>
          <w:noProof/>
        </w:rPr>
        <w:drawing>
          <wp:anchor distT="0" distB="0" distL="114300" distR="114300" simplePos="0" relativeHeight="251660288" behindDoc="0" locked="0" layoutInCell="1" allowOverlap="1" wp14:anchorId="362EB6CA" wp14:editId="7C325322">
            <wp:simplePos x="0" y="0"/>
            <wp:positionH relativeFrom="column">
              <wp:posOffset>3616960</wp:posOffset>
            </wp:positionH>
            <wp:positionV relativeFrom="paragraph">
              <wp:posOffset>90170</wp:posOffset>
            </wp:positionV>
            <wp:extent cx="3663950" cy="16141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0B3">
        <w:rPr>
          <w:rStyle w:val="412pt"/>
          <w:color w:val="000000"/>
        </w:rPr>
        <w:t>М</w:t>
      </w:r>
      <w:r w:rsidR="006720B3">
        <w:rPr>
          <w:rStyle w:val="412pt"/>
          <w:color w:val="000000"/>
          <w:vertAlign w:val="subscript"/>
        </w:rPr>
        <w:t>К</w:t>
      </w:r>
      <w:r w:rsidR="006720B3">
        <w:rPr>
          <w:rStyle w:val="412pt"/>
          <w:color w:val="000000"/>
        </w:rPr>
        <w:t xml:space="preserve"> </w:t>
      </w:r>
      <w:r w:rsidR="006720B3">
        <w:rPr>
          <w:rStyle w:val="412pt1"/>
          <w:color w:val="000000"/>
        </w:rPr>
        <w:t>-</w:t>
      </w:r>
      <w:r w:rsidR="006720B3">
        <w:rPr>
          <w:rStyle w:val="44"/>
          <w:color w:val="000000"/>
        </w:rPr>
        <w:t xml:space="preserve"> </w:t>
      </w:r>
      <w:r w:rsidR="006720B3">
        <w:rPr>
          <w:rStyle w:val="40"/>
          <w:color w:val="000000"/>
        </w:rPr>
        <w:t xml:space="preserve">расчетный крутящий момент кН м </w:t>
      </w:r>
    </w:p>
    <w:p w14:paraId="2C87D079" w14:textId="1BC70EC3" w:rsidR="000964C4" w:rsidRDefault="006720B3" w:rsidP="006720B3">
      <w:pPr>
        <w:pStyle w:val="41"/>
        <w:shd w:val="clear" w:color="auto" w:fill="auto"/>
        <w:jc w:val="left"/>
        <w:rPr>
          <w:rStyle w:val="40"/>
          <w:color w:val="000000"/>
        </w:rPr>
      </w:pPr>
      <w:proofErr w:type="spellStart"/>
      <w:r>
        <w:rPr>
          <w:rStyle w:val="412pt"/>
          <w:color w:val="000000"/>
          <w:lang w:val="en-US"/>
        </w:rPr>
        <w:t>R</w:t>
      </w:r>
      <w:r w:rsidRPr="00B444DF">
        <w:rPr>
          <w:rStyle w:val="412pt"/>
          <w:color w:val="000000"/>
          <w:vertAlign w:val="subscript"/>
          <w:lang w:val="en-US"/>
        </w:rPr>
        <w:t>eH</w:t>
      </w:r>
      <w:proofErr w:type="spellEnd"/>
      <w:r w:rsidRPr="00B444DF">
        <w:rPr>
          <w:rStyle w:val="412pt"/>
          <w:color w:val="000000"/>
        </w:rPr>
        <w:t xml:space="preserve"> </w:t>
      </w:r>
      <w:r>
        <w:rPr>
          <w:rStyle w:val="412pt"/>
          <w:color w:val="000000"/>
        </w:rPr>
        <w:t>-</w:t>
      </w:r>
      <w:r>
        <w:rPr>
          <w:rStyle w:val="40"/>
          <w:color w:val="000000"/>
        </w:rPr>
        <w:t xml:space="preserve"> верхний предел текучести материала </w:t>
      </w:r>
      <w:proofErr w:type="spellStart"/>
      <w:r>
        <w:rPr>
          <w:rStyle w:val="40"/>
          <w:color w:val="000000"/>
        </w:rPr>
        <w:t>баллера</w:t>
      </w:r>
      <w:proofErr w:type="spellEnd"/>
      <w:r>
        <w:rPr>
          <w:rStyle w:val="40"/>
          <w:color w:val="000000"/>
        </w:rPr>
        <w:t xml:space="preserve">, МПа… </w:t>
      </w:r>
    </w:p>
    <w:p w14:paraId="479A175C" w14:textId="77248862" w:rsidR="006720B3" w:rsidRDefault="006720B3" w:rsidP="006720B3">
      <w:pPr>
        <w:pStyle w:val="41"/>
        <w:shd w:val="clear" w:color="auto" w:fill="auto"/>
        <w:jc w:val="left"/>
        <w:rPr>
          <w:rStyle w:val="40"/>
          <w:color w:val="000000"/>
        </w:rPr>
      </w:pPr>
      <w:r>
        <w:rPr>
          <w:rStyle w:val="40"/>
          <w:color w:val="000000"/>
        </w:rPr>
        <w:t>Выбираем из таблицы</w:t>
      </w:r>
      <w:r w:rsidR="000964C4">
        <w:rPr>
          <w:rStyle w:val="40"/>
          <w:color w:val="000000"/>
        </w:rPr>
        <w:t xml:space="preserve"> </w:t>
      </w:r>
    </w:p>
    <w:p w14:paraId="78D01C97" w14:textId="77777777" w:rsidR="000964C4" w:rsidRDefault="000964C4" w:rsidP="006720B3">
      <w:pPr>
        <w:pStyle w:val="41"/>
        <w:shd w:val="clear" w:color="auto" w:fill="auto"/>
        <w:jc w:val="left"/>
        <w:rPr>
          <w:rStyle w:val="40"/>
          <w:color w:val="000000"/>
        </w:rPr>
      </w:pPr>
    </w:p>
    <w:p w14:paraId="7D7EFCFC" w14:textId="085BDE98" w:rsidR="006720B3" w:rsidRDefault="006720B3" w:rsidP="006720B3">
      <w:pPr>
        <w:pStyle w:val="41"/>
        <w:shd w:val="clear" w:color="auto" w:fill="auto"/>
        <w:jc w:val="left"/>
      </w:pPr>
    </w:p>
    <w:p w14:paraId="0BA5E2B1" w14:textId="29CB17BE" w:rsidR="006720B3" w:rsidRDefault="006720B3" w:rsidP="007453BF">
      <w:pPr>
        <w:rPr>
          <w:rFonts w:ascii="Times New Roman" w:hAnsi="Times New Roman" w:cs="Times New Roman"/>
          <w:sz w:val="28"/>
        </w:rPr>
      </w:pPr>
    </w:p>
    <w:p w14:paraId="0663262F" w14:textId="24BC8D27" w:rsidR="006720B3" w:rsidRDefault="006720B3" w:rsidP="007453BF">
      <w:pPr>
        <w:rPr>
          <w:rFonts w:ascii="Times New Roman" w:hAnsi="Times New Roman" w:cs="Times New Roman"/>
          <w:sz w:val="28"/>
        </w:rPr>
      </w:pPr>
    </w:p>
    <w:p w14:paraId="707FCDDB" w14:textId="6C5FC80A" w:rsidR="006720B3" w:rsidRDefault="006720B3" w:rsidP="007453BF">
      <w:pPr>
        <w:rPr>
          <w:rFonts w:ascii="Times New Roman" w:hAnsi="Times New Roman" w:cs="Times New Roman"/>
          <w:sz w:val="28"/>
        </w:rPr>
      </w:pPr>
    </w:p>
    <w:p w14:paraId="3706883B" w14:textId="77777777" w:rsidR="00B5702F" w:rsidRDefault="000964C4" w:rsidP="000964C4">
      <w:pPr>
        <w:tabs>
          <w:tab w:val="left" w:pos="64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816FC7C" w14:textId="31AC38A9" w:rsidR="007453BF" w:rsidRPr="002E3366" w:rsidRDefault="007453BF" w:rsidP="00B5702F">
      <w:pPr>
        <w:tabs>
          <w:tab w:val="left" w:pos="647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  <w:r w:rsidRPr="002E3366">
        <w:rPr>
          <w:rFonts w:ascii="Times New Roman" w:hAnsi="Times New Roman" w:cs="Times New Roman"/>
          <w:sz w:val="24"/>
        </w:rPr>
        <w:t xml:space="preserve"> </w:t>
      </w:r>
      <w:r w:rsidRPr="00D07CE9">
        <w:rPr>
          <w:rFonts w:ascii="Times New Roman" w:hAnsi="Times New Roman" w:cs="Times New Roman"/>
          <w:sz w:val="24"/>
        </w:rPr>
        <w:t>Расчет рулевого привода, мощности насоса.</w:t>
      </w:r>
    </w:p>
    <w:tbl>
      <w:tblPr>
        <w:tblStyle w:val="a3"/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2835"/>
        <w:gridCol w:w="791"/>
        <w:gridCol w:w="791"/>
        <w:gridCol w:w="792"/>
        <w:gridCol w:w="791"/>
        <w:gridCol w:w="791"/>
        <w:gridCol w:w="792"/>
        <w:gridCol w:w="791"/>
        <w:gridCol w:w="792"/>
      </w:tblGrid>
      <w:tr w:rsidR="007453BF" w:rsidRPr="00867D78" w14:paraId="04B09232" w14:textId="77777777" w:rsidTr="000964C4">
        <w:trPr>
          <w:jc w:val="center"/>
        </w:trPr>
        <w:tc>
          <w:tcPr>
            <w:tcW w:w="562" w:type="dxa"/>
          </w:tcPr>
          <w:p w14:paraId="34E1093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82AC670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Наименование величины</w:t>
            </w:r>
          </w:p>
        </w:tc>
        <w:tc>
          <w:tcPr>
            <w:tcW w:w="1560" w:type="dxa"/>
          </w:tcPr>
          <w:p w14:paraId="5C0B9984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417" w:type="dxa"/>
          </w:tcPr>
          <w:p w14:paraId="440D4D3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14:paraId="4D5754C0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Расчётная формула</w:t>
            </w:r>
          </w:p>
        </w:tc>
        <w:tc>
          <w:tcPr>
            <w:tcW w:w="6331" w:type="dxa"/>
            <w:gridSpan w:val="8"/>
          </w:tcPr>
          <w:p w14:paraId="2A5B1E9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7453BF" w:rsidRPr="00867D78" w14:paraId="7D4B573F" w14:textId="77777777" w:rsidTr="000964C4">
        <w:trPr>
          <w:jc w:val="center"/>
        </w:trPr>
        <w:tc>
          <w:tcPr>
            <w:tcW w:w="562" w:type="dxa"/>
          </w:tcPr>
          <w:p w14:paraId="04E542C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6A3EE7F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spell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баллера</w:t>
            </w:r>
            <w:proofErr w:type="spellEnd"/>
          </w:p>
        </w:tc>
        <w:tc>
          <w:tcPr>
            <w:tcW w:w="1560" w:type="dxa"/>
            <w:vAlign w:val="center"/>
          </w:tcPr>
          <w:p w14:paraId="0A55C042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6BD4912" w14:textId="7FDA2B17" w:rsidR="007453BF" w:rsidRPr="00867D78" w:rsidRDefault="000964C4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3BF"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76A8E7A4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кр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еН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14:paraId="48CB6FF2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=26,1</m:t>
                </m:r>
              </m:oMath>
            </m:oMathPara>
          </w:p>
          <w:p w14:paraId="3F926A03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еН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=320 МПа</m:t>
                </m:r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6EF9B96C" w14:textId="111126FF" w:rsidR="007453BF" w:rsidRPr="000964C4" w:rsidRDefault="000964C4" w:rsidP="003E5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дополнение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</w:t>
            </w:r>
          </w:p>
        </w:tc>
      </w:tr>
      <w:tr w:rsidR="007453BF" w:rsidRPr="00867D78" w14:paraId="35D21B30" w14:textId="77777777" w:rsidTr="000964C4">
        <w:trPr>
          <w:jc w:val="center"/>
        </w:trPr>
        <w:tc>
          <w:tcPr>
            <w:tcW w:w="562" w:type="dxa"/>
          </w:tcPr>
          <w:p w14:paraId="4E5F0532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2E572C00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Начальный радиус</w:t>
            </w:r>
          </w:p>
        </w:tc>
        <w:tc>
          <w:tcPr>
            <w:tcW w:w="1560" w:type="dxa"/>
            <w:vAlign w:val="center"/>
          </w:tcPr>
          <w:p w14:paraId="613FD7DC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949074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31A958BB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(1÷1,5)×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48BDD646" w14:textId="5B5B482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755EE431" w14:textId="77777777" w:rsidTr="000964C4">
        <w:trPr>
          <w:jc w:val="center"/>
        </w:trPr>
        <w:tc>
          <w:tcPr>
            <w:tcW w:w="562" w:type="dxa"/>
          </w:tcPr>
          <w:p w14:paraId="5869DF8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70B0DE6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масла в цилиндре привода</w:t>
            </w:r>
          </w:p>
        </w:tc>
        <w:tc>
          <w:tcPr>
            <w:tcW w:w="1560" w:type="dxa"/>
            <w:vAlign w:val="center"/>
          </w:tcPr>
          <w:p w14:paraId="4C514DF7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628E54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49EFD75D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10÷20)</m:t>
                </m:r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1125E214" w14:textId="57EB042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30218EF1" w14:textId="77777777" w:rsidTr="000964C4">
        <w:trPr>
          <w:jc w:val="center"/>
        </w:trPr>
        <w:tc>
          <w:tcPr>
            <w:tcW w:w="562" w:type="dxa"/>
          </w:tcPr>
          <w:p w14:paraId="54651E37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46450BE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Число пар цилиндров привода</w:t>
            </w:r>
          </w:p>
        </w:tc>
        <w:tc>
          <w:tcPr>
            <w:tcW w:w="1560" w:type="dxa"/>
            <w:vAlign w:val="center"/>
          </w:tcPr>
          <w:p w14:paraId="61E69AA5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66C7A43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3F326D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1-при МКР </w:t>
            </w:r>
            <w:proofErr w:type="gram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  <w:proofErr w:type="gramEnd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 кН*м</w:t>
            </w:r>
          </w:p>
          <w:p w14:paraId="72252E8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2-при </w:t>
            </w:r>
            <w:proofErr w:type="gram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МКР &gt;</w:t>
            </w:r>
            <w:proofErr w:type="gramEnd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 100 кН*м</w:t>
            </w:r>
          </w:p>
        </w:tc>
        <w:tc>
          <w:tcPr>
            <w:tcW w:w="6331" w:type="dxa"/>
            <w:gridSpan w:val="8"/>
            <w:vAlign w:val="center"/>
          </w:tcPr>
          <w:p w14:paraId="17764AD5" w14:textId="6E0B817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2D315826" w14:textId="77777777" w:rsidTr="000964C4">
        <w:trPr>
          <w:jc w:val="center"/>
        </w:trPr>
        <w:tc>
          <w:tcPr>
            <w:tcW w:w="562" w:type="dxa"/>
          </w:tcPr>
          <w:p w14:paraId="12758AEC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425F2B45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КПД привода</w:t>
            </w:r>
          </w:p>
        </w:tc>
        <w:tc>
          <w:tcPr>
            <w:tcW w:w="1560" w:type="dxa"/>
            <w:vAlign w:val="center"/>
          </w:tcPr>
          <w:p w14:paraId="580BBDFF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584C7D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1F43629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</w:t>
            </w: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6331" w:type="dxa"/>
            <w:gridSpan w:val="8"/>
            <w:vAlign w:val="center"/>
          </w:tcPr>
          <w:p w14:paraId="437651E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22D70CE7" w14:textId="77777777" w:rsidTr="000964C4">
        <w:trPr>
          <w:jc w:val="center"/>
        </w:trPr>
        <w:tc>
          <w:tcPr>
            <w:tcW w:w="562" w:type="dxa"/>
          </w:tcPr>
          <w:p w14:paraId="590F70FC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406E62D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Диаметр плунжера</w:t>
            </w:r>
          </w:p>
        </w:tc>
        <w:tc>
          <w:tcPr>
            <w:tcW w:w="1560" w:type="dxa"/>
            <w:vAlign w:val="center"/>
          </w:tcPr>
          <w:p w14:paraId="65D1BBA6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3A18B35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60A4B086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10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 xml:space="preserve">0,4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кр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  <w:lang w:val="en-US"/>
                          </w:rPr>
                          <m:t>(a)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π×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ц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  <w:szCs w:val="24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пр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2914ED0E" w14:textId="4A73AE7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4D8E12D9" w14:textId="77777777" w:rsidTr="000964C4">
        <w:trPr>
          <w:jc w:val="center"/>
        </w:trPr>
        <w:tc>
          <w:tcPr>
            <w:tcW w:w="562" w:type="dxa"/>
          </w:tcPr>
          <w:p w14:paraId="2F16B317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68" w:type="dxa"/>
          </w:tcPr>
          <w:p w14:paraId="14E1438A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Ход плунжера </w:t>
            </w:r>
            <w:proofErr w:type="gram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при перекладки</w:t>
            </w:r>
            <w:proofErr w:type="gramEnd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 руля с борта на борт</w:t>
            </w:r>
          </w:p>
        </w:tc>
        <w:tc>
          <w:tcPr>
            <w:tcW w:w="1560" w:type="dxa"/>
            <w:vAlign w:val="center"/>
          </w:tcPr>
          <w:p w14:paraId="20E8B1DE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19FC55F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007B7134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tg35+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tg30≈1.277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1AB28467" w14:textId="52F9EB0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05E4B14F" w14:textId="77777777" w:rsidTr="000964C4">
        <w:trPr>
          <w:jc w:val="center"/>
        </w:trPr>
        <w:tc>
          <w:tcPr>
            <w:tcW w:w="562" w:type="dxa"/>
          </w:tcPr>
          <w:p w14:paraId="5E75F35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14:paraId="6E057DB0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Объём масла, подаваемый в цилиндры рулевого привода при перекладке руля с борта на борт</w:t>
            </w:r>
          </w:p>
        </w:tc>
        <w:tc>
          <w:tcPr>
            <w:tcW w:w="1560" w:type="dxa"/>
            <w:vAlign w:val="center"/>
          </w:tcPr>
          <w:p w14:paraId="63B3B967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vAlign w:val="center"/>
          </w:tcPr>
          <w:p w14:paraId="00DC96FD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35" w:type="dxa"/>
          </w:tcPr>
          <w:p w14:paraId="299910F9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п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702CE89D" w14:textId="58B9F11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2FBD05B5" w14:textId="77777777" w:rsidTr="000964C4">
        <w:trPr>
          <w:jc w:val="center"/>
        </w:trPr>
        <w:tc>
          <w:tcPr>
            <w:tcW w:w="562" w:type="dxa"/>
          </w:tcPr>
          <w:p w14:paraId="3172CC8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14:paraId="1C1D7D6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Время перекладки руля с борта на борт</w:t>
            </w:r>
          </w:p>
        </w:tc>
        <w:tc>
          <w:tcPr>
            <w:tcW w:w="1560" w:type="dxa"/>
            <w:vAlign w:val="center"/>
          </w:tcPr>
          <w:p w14:paraId="325FFBB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417" w:type="dxa"/>
            <w:vAlign w:val="center"/>
          </w:tcPr>
          <w:p w14:paraId="27491AB0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</w:tcPr>
          <w:p w14:paraId="230A50D0" w14:textId="77777777" w:rsidR="000964C4" w:rsidRDefault="000964C4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9F0A" w14:textId="7B130095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</w:t>
            </w: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331" w:type="dxa"/>
            <w:gridSpan w:val="8"/>
            <w:vAlign w:val="center"/>
          </w:tcPr>
          <w:p w14:paraId="7F8F18F2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3157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</w:tr>
      <w:tr w:rsidR="007453BF" w:rsidRPr="00867D78" w14:paraId="306CDB3D" w14:textId="77777777" w:rsidTr="000964C4">
        <w:trPr>
          <w:jc w:val="center"/>
        </w:trPr>
        <w:tc>
          <w:tcPr>
            <w:tcW w:w="562" w:type="dxa"/>
          </w:tcPr>
          <w:p w14:paraId="0190CC1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14:paraId="2AF2784E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Подача насоса</w:t>
            </w:r>
          </w:p>
        </w:tc>
        <w:tc>
          <w:tcPr>
            <w:tcW w:w="1560" w:type="dxa"/>
            <w:vAlign w:val="center"/>
          </w:tcPr>
          <w:p w14:paraId="32FE1C0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17" w:type="dxa"/>
            <w:vAlign w:val="center"/>
          </w:tcPr>
          <w:p w14:paraId="59864020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867D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/с</w:t>
            </w:r>
          </w:p>
        </w:tc>
        <w:tc>
          <w:tcPr>
            <w:tcW w:w="2835" w:type="dxa"/>
          </w:tcPr>
          <w:p w14:paraId="0E56EC53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(1,1÷1,2)×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37B4DC1B" w14:textId="31D92CE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471E8555" w14:textId="77777777" w:rsidTr="000964C4">
        <w:trPr>
          <w:jc w:val="center"/>
        </w:trPr>
        <w:tc>
          <w:tcPr>
            <w:tcW w:w="562" w:type="dxa"/>
          </w:tcPr>
          <w:p w14:paraId="5B238E6C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14:paraId="7E1BA83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Радиус румпеля при значении угла поворота угла</w:t>
            </w:r>
          </w:p>
        </w:tc>
        <w:tc>
          <w:tcPr>
            <w:tcW w:w="1560" w:type="dxa"/>
            <w:vAlign w:val="center"/>
          </w:tcPr>
          <w:p w14:paraId="06111DCD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9B0F074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740567B5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91" w:type="dxa"/>
            <w:vAlign w:val="center"/>
          </w:tcPr>
          <w:p w14:paraId="0E68753B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58661041" w14:textId="23C111D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E8A73D0" w14:textId="701D012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0089E97A" w14:textId="2DFA22F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5CEAAE9" w14:textId="6EBEEF9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47F9253" w14:textId="616EB26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D1D4BC0" w14:textId="17FD09D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77EFD72B" w14:textId="7062C3C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38A2B3AE" w14:textId="77777777" w:rsidTr="000964C4">
        <w:trPr>
          <w:jc w:val="center"/>
        </w:trPr>
        <w:tc>
          <w:tcPr>
            <w:tcW w:w="562" w:type="dxa"/>
          </w:tcPr>
          <w:p w14:paraId="78EDD954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</w:tcPr>
          <w:p w14:paraId="57B7685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Нормальная сила давления на цапфу румпеля</w:t>
            </w:r>
          </w:p>
        </w:tc>
        <w:tc>
          <w:tcPr>
            <w:tcW w:w="1560" w:type="dxa"/>
            <w:vAlign w:val="center"/>
          </w:tcPr>
          <w:p w14:paraId="322AE97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17" w:type="dxa"/>
            <w:vAlign w:val="center"/>
          </w:tcPr>
          <w:p w14:paraId="334C1B01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2835" w:type="dxa"/>
          </w:tcPr>
          <w:p w14:paraId="09B4D0DB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91" w:type="dxa"/>
            <w:vAlign w:val="center"/>
          </w:tcPr>
          <w:p w14:paraId="78BD0CB7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079DBA4D" w14:textId="3E98734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4900CC27" w14:textId="271DD59B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3EA4C624" w14:textId="12A034F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525221FA" w14:textId="7A11A97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33EE57ED" w14:textId="1310797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59AFEC59" w14:textId="5F5D22E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4D0AF696" w14:textId="40D5A66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0B83BCF3" w14:textId="77777777" w:rsidTr="000964C4">
        <w:trPr>
          <w:jc w:val="center"/>
        </w:trPr>
        <w:tc>
          <w:tcPr>
            <w:tcW w:w="562" w:type="dxa"/>
          </w:tcPr>
          <w:p w14:paraId="54D3F63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14:paraId="6299C4A4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Сила давления на цапфу вдоль оси плунжера </w:t>
            </w:r>
          </w:p>
        </w:tc>
        <w:tc>
          <w:tcPr>
            <w:tcW w:w="1560" w:type="dxa"/>
            <w:vAlign w:val="center"/>
          </w:tcPr>
          <w:p w14:paraId="4019C2E9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14:paraId="37573DBC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2835" w:type="dxa"/>
          </w:tcPr>
          <w:p w14:paraId="28E82E04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Q×cos⁡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791" w:type="dxa"/>
            <w:vAlign w:val="center"/>
          </w:tcPr>
          <w:p w14:paraId="6E3A0553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42EB31FF" w14:textId="5D10A072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3E9CC64" w14:textId="479C951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B53007A" w14:textId="7A5FC88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A463497" w14:textId="33F9347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025C70C2" w14:textId="2E8B604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2F5E652B" w14:textId="6A7F3E7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35C0048" w14:textId="798B27B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69236B62" w14:textId="77777777" w:rsidTr="000964C4">
        <w:trPr>
          <w:jc w:val="center"/>
        </w:trPr>
        <w:tc>
          <w:tcPr>
            <w:tcW w:w="562" w:type="dxa"/>
          </w:tcPr>
          <w:p w14:paraId="57F4743E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14:paraId="581C50AE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 xml:space="preserve">Сила давления масла </w:t>
            </w:r>
            <w:proofErr w:type="gramStart"/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на плунжера</w:t>
            </w:r>
            <w:proofErr w:type="gramEnd"/>
          </w:p>
        </w:tc>
        <w:tc>
          <w:tcPr>
            <w:tcW w:w="1560" w:type="dxa"/>
            <w:vAlign w:val="center"/>
          </w:tcPr>
          <w:p w14:paraId="514FFB1A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460F0C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2835" w:type="dxa"/>
          </w:tcPr>
          <w:p w14:paraId="160113ED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91" w:type="dxa"/>
            <w:vAlign w:val="center"/>
          </w:tcPr>
          <w:p w14:paraId="42662F95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653C41B7" w14:textId="36DD97F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3B1FA79" w14:textId="0991BBC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6DE2CA7F" w14:textId="70F8884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307F6279" w14:textId="5BAC02E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1F18B02" w14:textId="24EAB84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A6E9767" w14:textId="1EC9205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0FB335CB" w14:textId="61E8106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6A5A5480" w14:textId="77777777" w:rsidTr="000964C4">
        <w:trPr>
          <w:jc w:val="center"/>
        </w:trPr>
        <w:tc>
          <w:tcPr>
            <w:tcW w:w="562" w:type="dxa"/>
          </w:tcPr>
          <w:p w14:paraId="0EDB891D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</w:tcPr>
          <w:p w14:paraId="1727D057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масла в цилиндре при значениях угла поворота руля</w:t>
            </w:r>
          </w:p>
        </w:tc>
        <w:tc>
          <w:tcPr>
            <w:tcW w:w="1560" w:type="dxa"/>
            <w:vAlign w:val="center"/>
          </w:tcPr>
          <w:p w14:paraId="6D7052EC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92A263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3108D6D6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π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п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91" w:type="dxa"/>
            <w:vAlign w:val="center"/>
          </w:tcPr>
          <w:p w14:paraId="3B2694D4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52284EA0" w14:textId="5298B19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6F5D2025" w14:textId="1817580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62A72B58" w14:textId="070CFB7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236AB35" w14:textId="238A2DD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4652DABC" w14:textId="7434AAD2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739E26E6" w14:textId="562C152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15474622" w14:textId="6E1C7E7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737A376D" w14:textId="77777777" w:rsidTr="000964C4">
        <w:trPr>
          <w:jc w:val="center"/>
        </w:trPr>
        <w:tc>
          <w:tcPr>
            <w:tcW w:w="562" w:type="dxa"/>
          </w:tcPr>
          <w:p w14:paraId="26689DA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14:paraId="1674B96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масла в цилиндре с учетом подпитки</w:t>
            </w:r>
          </w:p>
        </w:tc>
        <w:tc>
          <w:tcPr>
            <w:tcW w:w="1560" w:type="dxa"/>
            <w:vAlign w:val="center"/>
          </w:tcPr>
          <w:p w14:paraId="16F984EE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iпод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7D6D5023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65A838F6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0,2÷0,3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</m:oMath>
            </m:oMathPara>
          </w:p>
          <w:p w14:paraId="019E2517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0,2÷0,3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под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791" w:type="dxa"/>
            <w:vAlign w:val="center"/>
          </w:tcPr>
          <w:p w14:paraId="2B01902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7604668F" w14:textId="597CB96E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1DF7659" w14:textId="0FE1837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14CBEFE7" w14:textId="01ED83A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6EBF33E7" w14:textId="4224340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38370D98" w14:textId="0F68CA4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3311509E" w14:textId="48AC273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3A4E936B" w14:textId="46E1349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0A39EA6D" w14:textId="77777777" w:rsidTr="000964C4">
        <w:trPr>
          <w:jc w:val="center"/>
        </w:trPr>
        <w:tc>
          <w:tcPr>
            <w:tcW w:w="562" w:type="dxa"/>
          </w:tcPr>
          <w:p w14:paraId="32AD3C58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268" w:type="dxa"/>
          </w:tcPr>
          <w:p w14:paraId="3AF0DD9A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нагнетания насоса с учетом сопротивления напорного трубопровода</w:t>
            </w:r>
          </w:p>
        </w:tc>
        <w:tc>
          <w:tcPr>
            <w:tcW w:w="1560" w:type="dxa"/>
            <w:vAlign w:val="center"/>
          </w:tcPr>
          <w:p w14:paraId="45722A6C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7D24408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6888B5BB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под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тр. н.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5FB0A41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Δ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тр. н.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=(0,02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÷0,03)</m:t>
                </m:r>
              </m:oMath>
            </m:oMathPara>
          </w:p>
        </w:tc>
        <w:tc>
          <w:tcPr>
            <w:tcW w:w="791" w:type="dxa"/>
            <w:vAlign w:val="center"/>
          </w:tcPr>
          <w:p w14:paraId="169317EA" w14:textId="7777777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vAlign w:val="center"/>
          </w:tcPr>
          <w:p w14:paraId="24092987" w14:textId="04CA09A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0E8AD864" w14:textId="54D4DA5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7F9C3E94" w14:textId="0520C29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2819B432" w14:textId="6D44D80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7D22A286" w14:textId="1D1C99C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34C1F002" w14:textId="3085EE88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0F2143FD" w14:textId="20E29BF6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0DD89B94" w14:textId="77777777" w:rsidTr="000964C4">
        <w:trPr>
          <w:jc w:val="center"/>
        </w:trPr>
        <w:tc>
          <w:tcPr>
            <w:tcW w:w="562" w:type="dxa"/>
          </w:tcPr>
          <w:p w14:paraId="6AE2FCD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14:paraId="210A8226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всасывания насоса с учетом давления подпитки и сопротивления сливного (всасывающего) насоса</w:t>
            </w:r>
          </w:p>
        </w:tc>
        <w:tc>
          <w:tcPr>
            <w:tcW w:w="1560" w:type="dxa"/>
            <w:vAlign w:val="center"/>
          </w:tcPr>
          <w:p w14:paraId="2B2FAE91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5F48C472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05A5261B" w14:textId="77777777" w:rsidR="007453BF" w:rsidRPr="00867D78" w:rsidRDefault="0024775D" w:rsidP="003E59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под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-Δ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тр. в.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2BB3815F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Δ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тр. в.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=(0,02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÷0,03)</m:t>
                </m:r>
              </m:oMath>
            </m:oMathPara>
          </w:p>
        </w:tc>
        <w:tc>
          <w:tcPr>
            <w:tcW w:w="6331" w:type="dxa"/>
            <w:gridSpan w:val="8"/>
            <w:vAlign w:val="center"/>
          </w:tcPr>
          <w:p w14:paraId="2076EFC2" w14:textId="55E0829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53BF" w:rsidRPr="00867D78" w14:paraId="21C1BD32" w14:textId="77777777" w:rsidTr="000964C4">
        <w:trPr>
          <w:jc w:val="center"/>
        </w:trPr>
        <w:tc>
          <w:tcPr>
            <w:tcW w:w="562" w:type="dxa"/>
          </w:tcPr>
          <w:p w14:paraId="49D535C9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</w:tcPr>
          <w:p w14:paraId="137D42A1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Давление насоса</w:t>
            </w:r>
          </w:p>
        </w:tc>
        <w:tc>
          <w:tcPr>
            <w:tcW w:w="1560" w:type="dxa"/>
            <w:vAlign w:val="center"/>
          </w:tcPr>
          <w:p w14:paraId="4771CF76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17" w:type="dxa"/>
            <w:vAlign w:val="center"/>
          </w:tcPr>
          <w:p w14:paraId="7430CBD0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835" w:type="dxa"/>
          </w:tcPr>
          <w:p w14:paraId="0F07E4A0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91" w:type="dxa"/>
            <w:vAlign w:val="center"/>
          </w:tcPr>
          <w:p w14:paraId="3CDA7D8E" w14:textId="5B218F8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250F899A" w14:textId="148BEB7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601EAAB1" w14:textId="487390E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138728A9" w14:textId="6A0E7A37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32FA580" w14:textId="44C238EB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15ECEBA1" w14:textId="31487BC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3D1847F2" w14:textId="739B8BA0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678CDB30" w14:textId="53228DBD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BF" w:rsidRPr="00867D78" w14:paraId="50FC0622" w14:textId="77777777" w:rsidTr="000964C4">
        <w:trPr>
          <w:jc w:val="center"/>
        </w:trPr>
        <w:tc>
          <w:tcPr>
            <w:tcW w:w="562" w:type="dxa"/>
          </w:tcPr>
          <w:p w14:paraId="2083EB34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14:paraId="7FE2DAAA" w14:textId="77777777" w:rsidR="007453BF" w:rsidRPr="00867D78" w:rsidRDefault="007453BF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Мощность насоса</w:t>
            </w:r>
          </w:p>
        </w:tc>
        <w:tc>
          <w:tcPr>
            <w:tcW w:w="1560" w:type="dxa"/>
            <w:vAlign w:val="center"/>
          </w:tcPr>
          <w:p w14:paraId="3CEBB57A" w14:textId="77777777" w:rsidR="007453BF" w:rsidRPr="00867D78" w:rsidRDefault="0024775D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399DDDC4" w14:textId="77777777" w:rsidR="007453BF" w:rsidRPr="00867D78" w:rsidRDefault="007453BF" w:rsidP="003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835" w:type="dxa"/>
          </w:tcPr>
          <w:p w14:paraId="785176E0" w14:textId="77777777" w:rsidR="007453BF" w:rsidRPr="00867D78" w:rsidRDefault="0024775D" w:rsidP="003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qP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91" w:type="dxa"/>
            <w:vAlign w:val="center"/>
          </w:tcPr>
          <w:p w14:paraId="684A64EF" w14:textId="082DABB9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090F24E1" w14:textId="0206437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5068F7A" w14:textId="4F7CCE61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07BAF698" w14:textId="112B9195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2A92CC55" w14:textId="0D5857C3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CB5ABAC" w14:textId="34CBE68C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4087DAAC" w14:textId="56D497AF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36DCD59F" w14:textId="6FA46C64" w:rsidR="007453BF" w:rsidRPr="00BB3157" w:rsidRDefault="007453BF" w:rsidP="003E5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02F" w:rsidRPr="00867D78" w14:paraId="37E5B39D" w14:textId="77777777" w:rsidTr="0059070C">
        <w:trPr>
          <w:jc w:val="center"/>
        </w:trPr>
        <w:tc>
          <w:tcPr>
            <w:tcW w:w="562" w:type="dxa"/>
          </w:tcPr>
          <w:p w14:paraId="6F842A3A" w14:textId="77777777" w:rsidR="00B5702F" w:rsidRPr="00867D78" w:rsidRDefault="00B5702F" w:rsidP="00B570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14:paraId="3C54F825" w14:textId="77777777" w:rsidR="00B5702F" w:rsidRPr="00867D78" w:rsidRDefault="00B5702F" w:rsidP="00B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КПД насоса</w:t>
            </w:r>
          </w:p>
        </w:tc>
        <w:tc>
          <w:tcPr>
            <w:tcW w:w="1560" w:type="dxa"/>
            <w:vAlign w:val="center"/>
          </w:tcPr>
          <w:p w14:paraId="22C06DB3" w14:textId="77777777" w:rsidR="00B5702F" w:rsidRPr="00867D78" w:rsidRDefault="0024775D" w:rsidP="00B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B3D1FBA" w14:textId="77777777" w:rsidR="00B5702F" w:rsidRPr="00867D78" w:rsidRDefault="00B5702F" w:rsidP="00B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02F70927" w14:textId="0D55A964" w:rsidR="00B5702F" w:rsidRPr="00867D78" w:rsidRDefault="00B5702F" w:rsidP="00B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рис. 150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791" w:type="dxa"/>
            <w:vAlign w:val="center"/>
          </w:tcPr>
          <w:p w14:paraId="5A26C3D4" w14:textId="081F2D23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791" w:type="dxa"/>
            <w:vAlign w:val="center"/>
          </w:tcPr>
          <w:p w14:paraId="1C3391BC" w14:textId="2F134A25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792" w:type="dxa"/>
            <w:vAlign w:val="center"/>
          </w:tcPr>
          <w:p w14:paraId="016A8B21" w14:textId="12102A49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791" w:type="dxa"/>
            <w:vAlign w:val="center"/>
          </w:tcPr>
          <w:p w14:paraId="6F681C72" w14:textId="1132F8E1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791" w:type="dxa"/>
            <w:vAlign w:val="center"/>
          </w:tcPr>
          <w:p w14:paraId="081828BF" w14:textId="6B8298B7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792" w:type="dxa"/>
            <w:vAlign w:val="center"/>
          </w:tcPr>
          <w:p w14:paraId="21DFD29F" w14:textId="0C29A18A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791" w:type="dxa"/>
            <w:vAlign w:val="center"/>
          </w:tcPr>
          <w:p w14:paraId="229FF02F" w14:textId="3426E4C1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792" w:type="dxa"/>
            <w:vAlign w:val="center"/>
          </w:tcPr>
          <w:p w14:paraId="6CCE0D6B" w14:textId="7B70984D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</w:tr>
      <w:tr w:rsidR="00B5702F" w:rsidRPr="00867D78" w14:paraId="5B10150D" w14:textId="77777777" w:rsidTr="000964C4">
        <w:trPr>
          <w:jc w:val="center"/>
        </w:trPr>
        <w:tc>
          <w:tcPr>
            <w:tcW w:w="562" w:type="dxa"/>
          </w:tcPr>
          <w:p w14:paraId="02285DB0" w14:textId="77777777" w:rsidR="00B5702F" w:rsidRPr="00867D78" w:rsidRDefault="00B5702F" w:rsidP="00B570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</w:tcPr>
          <w:p w14:paraId="619EDFA2" w14:textId="77777777" w:rsidR="00B5702F" w:rsidRPr="00867D78" w:rsidRDefault="00B5702F" w:rsidP="00B5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Мощность электродвигателя</w:t>
            </w:r>
          </w:p>
        </w:tc>
        <w:tc>
          <w:tcPr>
            <w:tcW w:w="1560" w:type="dxa"/>
            <w:vAlign w:val="center"/>
          </w:tcPr>
          <w:p w14:paraId="26F63A9F" w14:textId="77777777" w:rsidR="00B5702F" w:rsidRPr="00867D78" w:rsidRDefault="0024775D" w:rsidP="00B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4F33BE67" w14:textId="77777777" w:rsidR="00B5702F" w:rsidRPr="00867D78" w:rsidRDefault="00B5702F" w:rsidP="00B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7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835" w:type="dxa"/>
          </w:tcPr>
          <w:p w14:paraId="0F1C4AB1" w14:textId="77777777" w:rsidR="00B5702F" w:rsidRPr="00867D78" w:rsidRDefault="0024775D" w:rsidP="00B570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э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4B6A1089" w14:textId="77777777" w:rsidR="00B5702F" w:rsidRPr="00867D78" w:rsidRDefault="0024775D" w:rsidP="00B570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э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=(0,86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÷0,87)</m:t>
                </m:r>
              </m:oMath>
            </m:oMathPara>
          </w:p>
        </w:tc>
        <w:tc>
          <w:tcPr>
            <w:tcW w:w="791" w:type="dxa"/>
            <w:vAlign w:val="center"/>
          </w:tcPr>
          <w:p w14:paraId="3F09465D" w14:textId="298FAEB2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61DD3B85" w14:textId="29B8F847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7F414011" w14:textId="43B24975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0543DBD1" w14:textId="0F6F80F1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17549C59" w14:textId="1DF30765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3FEB762" w14:textId="71DBF280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vAlign w:val="center"/>
          </w:tcPr>
          <w:p w14:paraId="7DCDF527" w14:textId="65EA8ACE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6142CF1A" w14:textId="77777777" w:rsidR="00B5702F" w:rsidRPr="00BB3157" w:rsidRDefault="00B5702F" w:rsidP="00B57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7C1CEB44" w14:textId="7C7A8D21" w:rsidR="007453BF" w:rsidRDefault="007453BF"/>
    <w:p w14:paraId="6FFDEB2B" w14:textId="75F4BB0F" w:rsidR="007453BF" w:rsidRPr="000F3990" w:rsidRDefault="00B5702F">
      <w:pPr>
        <w:rPr>
          <w:rFonts w:ascii="Times New Roman" w:hAnsi="Times New Roman" w:cs="Times New Roman"/>
          <w:sz w:val="28"/>
          <w:szCs w:val="28"/>
        </w:rPr>
      </w:pPr>
      <w:r w:rsidRPr="000F3990">
        <w:rPr>
          <w:rFonts w:ascii="Times New Roman" w:hAnsi="Times New Roman" w:cs="Times New Roman"/>
          <w:sz w:val="28"/>
          <w:szCs w:val="28"/>
        </w:rPr>
        <w:t>Далее</w:t>
      </w:r>
      <w:r w:rsidR="00C94738" w:rsidRPr="000F3990">
        <w:rPr>
          <w:rFonts w:ascii="Times New Roman" w:hAnsi="Times New Roman" w:cs="Times New Roman"/>
          <w:sz w:val="28"/>
          <w:szCs w:val="28"/>
        </w:rPr>
        <w:t xml:space="preserve"> следует построение</w:t>
      </w:r>
      <w:r w:rsidRPr="000F3990">
        <w:rPr>
          <w:rFonts w:ascii="Times New Roman" w:hAnsi="Times New Roman" w:cs="Times New Roman"/>
          <w:sz w:val="28"/>
          <w:szCs w:val="28"/>
        </w:rPr>
        <w:t xml:space="preserve"> диаграмм зависимости</w:t>
      </w:r>
      <w:r w:rsidR="00EB0DB0" w:rsidRPr="000F3990">
        <w:rPr>
          <w:rFonts w:ascii="Times New Roman" w:hAnsi="Times New Roman" w:cs="Times New Roman"/>
          <w:sz w:val="28"/>
          <w:szCs w:val="28"/>
        </w:rPr>
        <w:t>:</w:t>
      </w:r>
      <w:r w:rsidR="00C94738" w:rsidRPr="000F3990">
        <w:rPr>
          <w:rFonts w:ascii="Times New Roman" w:hAnsi="Times New Roman" w:cs="Times New Roman"/>
          <w:sz w:val="28"/>
          <w:szCs w:val="28"/>
        </w:rPr>
        <w:t xml:space="preserve"> 1) момента на </w:t>
      </w:r>
      <w:proofErr w:type="spellStart"/>
      <w:r w:rsidR="00C94738" w:rsidRPr="000F3990">
        <w:rPr>
          <w:rFonts w:ascii="Times New Roman" w:hAnsi="Times New Roman" w:cs="Times New Roman"/>
          <w:sz w:val="28"/>
          <w:szCs w:val="28"/>
        </w:rPr>
        <w:t>баллере</w:t>
      </w:r>
      <w:proofErr w:type="spellEnd"/>
      <w:r w:rsidR="00C94738" w:rsidRPr="000F3990">
        <w:rPr>
          <w:rFonts w:ascii="Times New Roman" w:hAnsi="Times New Roman" w:cs="Times New Roman"/>
          <w:sz w:val="28"/>
          <w:szCs w:val="28"/>
        </w:rPr>
        <w:t>; 2) давления масла и 3) потребной мощности насоса.</w:t>
      </w:r>
    </w:p>
    <w:p w14:paraId="31F0EA05" w14:textId="510FF0E5" w:rsidR="000964C4" w:rsidRPr="000964C4" w:rsidRDefault="00C94738" w:rsidP="000964C4">
      <w:r w:rsidRPr="000F3990">
        <w:rPr>
          <w:rFonts w:ascii="Times New Roman" w:hAnsi="Times New Roman" w:cs="Times New Roman"/>
          <w:color w:val="C00000"/>
          <w:sz w:val="28"/>
          <w:szCs w:val="28"/>
        </w:rPr>
        <w:t>Обратите внимание, чтобы</w:t>
      </w:r>
      <w:r w:rsidR="00EB0DB0" w:rsidRPr="000F3990">
        <w:rPr>
          <w:rFonts w:ascii="Times New Roman" w:hAnsi="Times New Roman" w:cs="Times New Roman"/>
          <w:color w:val="C00000"/>
          <w:sz w:val="28"/>
          <w:szCs w:val="28"/>
        </w:rPr>
        <w:t xml:space="preserve"> давление не превысило реальные давления от гидронасосов! </w:t>
      </w:r>
      <w:r w:rsidR="00EB0DB0" w:rsidRPr="000F3990">
        <w:rPr>
          <w:rFonts w:ascii="Times New Roman" w:hAnsi="Times New Roman" w:cs="Times New Roman"/>
          <w:sz w:val="28"/>
          <w:szCs w:val="28"/>
        </w:rPr>
        <w:t xml:space="preserve">Т.е. на практике – не больше 20 МПа! </w:t>
      </w:r>
      <w:r w:rsidR="00EB0DB0" w:rsidRPr="000F3990">
        <w:rPr>
          <w:rFonts w:ascii="Times New Roman" w:hAnsi="Times New Roman" w:cs="Times New Roman"/>
          <w:sz w:val="24"/>
          <w:szCs w:val="24"/>
        </w:rPr>
        <w:t>(Впрочем, возможны варианты…)</w:t>
      </w:r>
      <w:r w:rsidR="000F3990">
        <w:rPr>
          <w:rFonts w:ascii="Times New Roman" w:hAnsi="Times New Roman" w:cs="Times New Roman"/>
          <w:sz w:val="24"/>
          <w:szCs w:val="24"/>
        </w:rPr>
        <w:t xml:space="preserve"> </w:t>
      </w:r>
      <w:r w:rsidR="00EB0DB0" w:rsidRPr="000F3990">
        <w:rPr>
          <w:rFonts w:ascii="Times New Roman" w:hAnsi="Times New Roman" w:cs="Times New Roman"/>
          <w:sz w:val="28"/>
          <w:szCs w:val="28"/>
        </w:rPr>
        <w:t>Если выше – изменяйте диаметр плунжера и др.</w:t>
      </w:r>
      <w:r w:rsidR="000F3990">
        <w:rPr>
          <w:rFonts w:ascii="Times New Roman" w:hAnsi="Times New Roman" w:cs="Times New Roman"/>
          <w:sz w:val="28"/>
          <w:szCs w:val="28"/>
        </w:rPr>
        <w:t xml:space="preserve"> изменения! </w:t>
      </w:r>
    </w:p>
    <w:p w14:paraId="2F37BC8A" w14:textId="76BA869A" w:rsidR="000964C4" w:rsidRPr="000964C4" w:rsidRDefault="000964C4" w:rsidP="000964C4">
      <w:pPr>
        <w:tabs>
          <w:tab w:val="left" w:pos="4800"/>
        </w:tabs>
        <w:sectPr w:rsidR="000964C4" w:rsidRPr="000964C4" w:rsidSect="007453B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>
        <w:tab/>
      </w:r>
      <w:r>
        <w:tab/>
      </w:r>
    </w:p>
    <w:p w14:paraId="1BF2758F" w14:textId="77777777" w:rsidR="00B5702F" w:rsidRDefault="00B5702F" w:rsidP="00B5702F">
      <w:pPr>
        <w:pStyle w:val="Default"/>
        <w:rPr>
          <w:b/>
          <w:bCs/>
        </w:rPr>
      </w:pPr>
      <w:r w:rsidRPr="00B5702F">
        <w:rPr>
          <w:b/>
          <w:bCs/>
        </w:rPr>
        <w:lastRenderedPageBreak/>
        <w:t>Список используемой литературы</w:t>
      </w:r>
    </w:p>
    <w:p w14:paraId="53D9FBE2" w14:textId="2347FE45" w:rsidR="00B5702F" w:rsidRPr="00B5702F" w:rsidRDefault="00B5702F" w:rsidP="00B5702F">
      <w:pPr>
        <w:pStyle w:val="Default"/>
      </w:pPr>
      <w:r w:rsidRPr="00B5702F">
        <w:rPr>
          <w:b/>
          <w:bCs/>
        </w:rPr>
        <w:t xml:space="preserve"> </w:t>
      </w:r>
    </w:p>
    <w:p w14:paraId="6CA0F998" w14:textId="77777777" w:rsidR="00B5702F" w:rsidRPr="00B5702F" w:rsidRDefault="00B5702F" w:rsidP="00B5702F">
      <w:pPr>
        <w:pStyle w:val="Default"/>
        <w:spacing w:after="379"/>
      </w:pPr>
      <w:r w:rsidRPr="00B5702F">
        <w:t xml:space="preserve">1. Харин В.М., Занько О.Н., </w:t>
      </w:r>
      <w:proofErr w:type="spellStart"/>
      <w:r w:rsidRPr="00B5702F">
        <w:t>Декин</w:t>
      </w:r>
      <w:proofErr w:type="spellEnd"/>
      <w:r w:rsidRPr="00B5702F">
        <w:t xml:space="preserve"> Б.Г., </w:t>
      </w:r>
      <w:proofErr w:type="spellStart"/>
      <w:r w:rsidRPr="00B5702F">
        <w:t>Писклов</w:t>
      </w:r>
      <w:proofErr w:type="spellEnd"/>
      <w:r w:rsidRPr="00B5702F">
        <w:t xml:space="preserve"> В.Т. «Судовые вспомогательные механизмы и системы» Москва, ТРАНСЛИТ, 2010 </w:t>
      </w:r>
    </w:p>
    <w:p w14:paraId="76943D04" w14:textId="77777777" w:rsidR="00B5702F" w:rsidRPr="00B5702F" w:rsidRDefault="00B5702F" w:rsidP="00B5702F">
      <w:pPr>
        <w:pStyle w:val="Default"/>
        <w:spacing w:after="379"/>
      </w:pPr>
      <w:r w:rsidRPr="00B5702F">
        <w:t xml:space="preserve">2. «Правила классификации и постройки морских судов», часть III: Устройства, оборудование и снабжение, РМРС, Санкт-Петербург, 2022 </w:t>
      </w:r>
    </w:p>
    <w:p w14:paraId="2FF5CBF3" w14:textId="77777777" w:rsidR="00B5702F" w:rsidRPr="00B5702F" w:rsidRDefault="00B5702F" w:rsidP="00B5702F">
      <w:pPr>
        <w:pStyle w:val="Default"/>
        <w:spacing w:after="379"/>
      </w:pPr>
      <w:r w:rsidRPr="00B5702F">
        <w:t xml:space="preserve">3. РД 31.21.30-97 «Правила технической эксплуатации судовых технических средств», ЦНИИМФ, Санкт-Петербург, 1997 </w:t>
      </w:r>
    </w:p>
    <w:p w14:paraId="039DE8BF" w14:textId="77777777" w:rsidR="00B5702F" w:rsidRPr="00B5702F" w:rsidRDefault="00B5702F" w:rsidP="00B5702F">
      <w:pPr>
        <w:pStyle w:val="Default"/>
      </w:pPr>
      <w:r w:rsidRPr="00B5702F">
        <w:t xml:space="preserve">4. Завита В.В., </w:t>
      </w:r>
      <w:proofErr w:type="spellStart"/>
      <w:r w:rsidRPr="00B5702F">
        <w:t>Декин</w:t>
      </w:r>
      <w:proofErr w:type="spellEnd"/>
      <w:r w:rsidRPr="00B5702F">
        <w:t xml:space="preserve"> Б.Г. «Судовые вспомогательные механизмы и системы» </w:t>
      </w:r>
    </w:p>
    <w:p w14:paraId="76D6639B" w14:textId="1DC28BEB" w:rsidR="007453BF" w:rsidRPr="00B5702F" w:rsidRDefault="00B5702F" w:rsidP="00B5702F">
      <w:pPr>
        <w:rPr>
          <w:rFonts w:ascii="Times New Roman" w:hAnsi="Times New Roman" w:cs="Times New Roman"/>
          <w:sz w:val="24"/>
          <w:szCs w:val="24"/>
        </w:rPr>
      </w:pPr>
      <w:r w:rsidRPr="00B5702F">
        <w:rPr>
          <w:rFonts w:ascii="Times New Roman" w:hAnsi="Times New Roman" w:cs="Times New Roman"/>
          <w:sz w:val="24"/>
          <w:szCs w:val="24"/>
        </w:rPr>
        <w:t>Москва, Транспорт, 1984</w:t>
      </w:r>
    </w:p>
    <w:sectPr w:rsidR="007453BF" w:rsidRPr="00B5702F" w:rsidSect="007453B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ADAF" w14:textId="77777777" w:rsidR="0024775D" w:rsidRDefault="0024775D" w:rsidP="007453BF">
      <w:pPr>
        <w:spacing w:after="0" w:line="240" w:lineRule="auto"/>
      </w:pPr>
      <w:r>
        <w:separator/>
      </w:r>
    </w:p>
  </w:endnote>
  <w:endnote w:type="continuationSeparator" w:id="0">
    <w:p w14:paraId="754A8F1A" w14:textId="77777777" w:rsidR="0024775D" w:rsidRDefault="0024775D" w:rsidP="007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804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3047030" w14:textId="77777777" w:rsidR="002633EF" w:rsidRPr="00D20662" w:rsidRDefault="00883938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D20662">
          <w:rPr>
            <w:rFonts w:ascii="Times New Roman" w:hAnsi="Times New Roman" w:cs="Times New Roman"/>
            <w:sz w:val="28"/>
          </w:rPr>
          <w:fldChar w:fldCharType="begin"/>
        </w:r>
        <w:r w:rsidRPr="00D20662">
          <w:rPr>
            <w:rFonts w:ascii="Times New Roman" w:hAnsi="Times New Roman" w:cs="Times New Roman"/>
            <w:sz w:val="28"/>
          </w:rPr>
          <w:instrText>PAGE   \* MERGEFORMAT</w:instrText>
        </w:r>
        <w:r w:rsidRPr="00D2066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11</w:t>
        </w:r>
        <w:r w:rsidRPr="00D206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C509A76" w14:textId="77777777" w:rsidR="002633EF" w:rsidRDefault="002477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D683" w14:textId="2C6BD48E" w:rsidR="002633EF" w:rsidRDefault="00883938" w:rsidP="00854133">
    <w:pPr>
      <w:pStyle w:val="1"/>
      <w:ind w:firstLine="0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DBAE" w14:textId="77777777" w:rsidR="0024775D" w:rsidRDefault="0024775D" w:rsidP="007453BF">
      <w:pPr>
        <w:spacing w:after="0" w:line="240" w:lineRule="auto"/>
      </w:pPr>
      <w:r>
        <w:separator/>
      </w:r>
    </w:p>
  </w:footnote>
  <w:footnote w:type="continuationSeparator" w:id="0">
    <w:p w14:paraId="256E636C" w14:textId="77777777" w:rsidR="0024775D" w:rsidRDefault="0024775D" w:rsidP="0074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796"/>
    <w:multiLevelType w:val="hybridMultilevel"/>
    <w:tmpl w:val="3198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0D7B"/>
    <w:multiLevelType w:val="multilevel"/>
    <w:tmpl w:val="E65C1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 w15:restartNumberingAfterBreak="0">
    <w:nsid w:val="355B1EBF"/>
    <w:multiLevelType w:val="multilevel"/>
    <w:tmpl w:val="655A86C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84821"/>
    <w:multiLevelType w:val="multilevel"/>
    <w:tmpl w:val="A3881A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655B3"/>
    <w:multiLevelType w:val="hybridMultilevel"/>
    <w:tmpl w:val="05004466"/>
    <w:lvl w:ilvl="0" w:tplc="8D86CA68">
      <w:start w:val="4"/>
      <w:numFmt w:val="decimal"/>
      <w:lvlText w:val="%1."/>
      <w:lvlJc w:val="left"/>
      <w:pPr>
        <w:ind w:left="10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E860110"/>
    <w:multiLevelType w:val="multilevel"/>
    <w:tmpl w:val="FBB64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E4B91"/>
    <w:multiLevelType w:val="multilevel"/>
    <w:tmpl w:val="636C8DE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  <w:b/>
        <w:bCs/>
      </w:rPr>
    </w:lvl>
    <w:lvl w:ilvl="1">
      <w:start w:val="1"/>
      <w:numFmt w:val="decimal"/>
      <w:isLgl/>
      <w:lvlText w:val="%2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BF"/>
    <w:rsid w:val="000964C4"/>
    <w:rsid w:val="000E7731"/>
    <w:rsid w:val="000F3990"/>
    <w:rsid w:val="0024775D"/>
    <w:rsid w:val="003B5BAB"/>
    <w:rsid w:val="006720B3"/>
    <w:rsid w:val="007453BF"/>
    <w:rsid w:val="00802F32"/>
    <w:rsid w:val="00883938"/>
    <w:rsid w:val="00884DDE"/>
    <w:rsid w:val="008D60FC"/>
    <w:rsid w:val="00AC10B4"/>
    <w:rsid w:val="00B5702F"/>
    <w:rsid w:val="00C479D8"/>
    <w:rsid w:val="00C711F2"/>
    <w:rsid w:val="00C94738"/>
    <w:rsid w:val="00CD2E66"/>
    <w:rsid w:val="00E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869A"/>
  <w15:chartTrackingRefBased/>
  <w15:docId w15:val="{89967174-32A5-4544-96DA-538344C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53BF"/>
    <w:rPr>
      <w:color w:val="808080"/>
    </w:rPr>
  </w:style>
  <w:style w:type="character" w:customStyle="1" w:styleId="2">
    <w:name w:val="Заголовок №2_"/>
    <w:basedOn w:val="a0"/>
    <w:link w:val="20"/>
    <w:rsid w:val="007453B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Основной текст_"/>
    <w:basedOn w:val="a0"/>
    <w:link w:val="1"/>
    <w:rsid w:val="007453B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453BF"/>
    <w:pPr>
      <w:widowControl w:val="0"/>
      <w:spacing w:after="3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rsid w:val="007453BF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3BF"/>
  </w:style>
  <w:style w:type="paragraph" w:styleId="a8">
    <w:name w:val="footer"/>
    <w:basedOn w:val="a"/>
    <w:link w:val="a9"/>
    <w:uiPriority w:val="99"/>
    <w:unhideWhenUsed/>
    <w:rsid w:val="0074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3BF"/>
  </w:style>
  <w:style w:type="paragraph" w:styleId="aa">
    <w:name w:val="List Paragraph"/>
    <w:basedOn w:val="a"/>
    <w:uiPriority w:val="34"/>
    <w:qFormat/>
    <w:rsid w:val="007453B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4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3BF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6720B3"/>
    <w:rPr>
      <w:rFonts w:ascii="Arial" w:hAnsi="Arial" w:cs="Arial"/>
      <w:sz w:val="21"/>
      <w:szCs w:val="21"/>
      <w:shd w:val="clear" w:color="auto" w:fill="FFFFFF"/>
    </w:rPr>
  </w:style>
  <w:style w:type="character" w:customStyle="1" w:styleId="12">
    <w:name w:val="Заголовок №1 + Курсив"/>
    <w:basedOn w:val="10"/>
    <w:uiPriority w:val="99"/>
    <w:rsid w:val="006720B3"/>
    <w:rPr>
      <w:rFonts w:ascii="Arial" w:hAnsi="Arial" w:cs="Arial"/>
      <w:i/>
      <w:iCs/>
      <w:sz w:val="21"/>
      <w:szCs w:val="21"/>
      <w:shd w:val="clear" w:color="auto" w:fill="FFFFFF"/>
      <w:lang w:val="en-US" w:eastAsia="en-US"/>
    </w:rPr>
  </w:style>
  <w:style w:type="character" w:customStyle="1" w:styleId="13">
    <w:name w:val="Заголовок №1"/>
    <w:basedOn w:val="10"/>
    <w:uiPriority w:val="99"/>
    <w:rsid w:val="006720B3"/>
    <w:rPr>
      <w:rFonts w:ascii="Arial" w:hAnsi="Arial" w:cs="Arial"/>
      <w:sz w:val="21"/>
      <w:szCs w:val="21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0"/>
    <w:link w:val="41"/>
    <w:uiPriority w:val="99"/>
    <w:rsid w:val="006720B3"/>
    <w:rPr>
      <w:rFonts w:ascii="Arial" w:hAnsi="Arial" w:cs="Arial"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720B3"/>
    <w:rPr>
      <w:rFonts w:ascii="Arial" w:hAnsi="Arial" w:cs="Arial"/>
      <w:sz w:val="17"/>
      <w:szCs w:val="17"/>
      <w:shd w:val="clear" w:color="auto" w:fill="FFFFFF"/>
    </w:rPr>
  </w:style>
  <w:style w:type="character" w:customStyle="1" w:styleId="412pt">
    <w:name w:val="Основной текст (4) + 12 pt"/>
    <w:aliases w:val="Курсив,Масштаб 66%"/>
    <w:basedOn w:val="4"/>
    <w:uiPriority w:val="99"/>
    <w:rsid w:val="006720B3"/>
    <w:rPr>
      <w:rFonts w:ascii="Arial" w:hAnsi="Arial" w:cs="Arial"/>
      <w:i/>
      <w:iCs/>
      <w:w w:val="66"/>
      <w:sz w:val="24"/>
      <w:szCs w:val="24"/>
      <w:shd w:val="clear" w:color="auto" w:fill="FFFFFF"/>
    </w:rPr>
  </w:style>
  <w:style w:type="character" w:customStyle="1" w:styleId="412pt2">
    <w:name w:val="Основной текст (4) + 12 pt2"/>
    <w:aliases w:val="Курсив2,Масштаб 66%2"/>
    <w:basedOn w:val="4"/>
    <w:uiPriority w:val="99"/>
    <w:rsid w:val="006720B3"/>
    <w:rPr>
      <w:rFonts w:ascii="Arial" w:hAnsi="Arial" w:cs="Arial"/>
      <w:i/>
      <w:iCs/>
      <w:w w:val="66"/>
      <w:sz w:val="24"/>
      <w:szCs w:val="24"/>
      <w:shd w:val="clear" w:color="auto" w:fill="FFFFFF"/>
    </w:rPr>
  </w:style>
  <w:style w:type="character" w:customStyle="1" w:styleId="412pt1">
    <w:name w:val="Основной текст (4) + 12 pt1"/>
    <w:aliases w:val="Курсив1,Масштаб 66%1"/>
    <w:basedOn w:val="4"/>
    <w:uiPriority w:val="99"/>
    <w:rsid w:val="006720B3"/>
    <w:rPr>
      <w:rFonts w:ascii="Arial" w:hAnsi="Arial" w:cs="Arial"/>
      <w:i/>
      <w:iCs/>
      <w:w w:val="66"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6720B3"/>
    <w:rPr>
      <w:rFonts w:ascii="Arial" w:hAnsi="Arial" w:cs="Arial"/>
      <w:sz w:val="17"/>
      <w:szCs w:val="1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720B3"/>
    <w:pPr>
      <w:shd w:val="clear" w:color="auto" w:fill="FFFFFF"/>
      <w:spacing w:after="0" w:line="240" w:lineRule="exact"/>
      <w:ind w:firstLine="500"/>
      <w:outlineLvl w:val="0"/>
    </w:pPr>
    <w:rPr>
      <w:rFonts w:ascii="Arial" w:hAnsi="Arial" w:cs="Arial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6720B3"/>
    <w:pPr>
      <w:shd w:val="clear" w:color="auto" w:fill="FFFFFF"/>
      <w:spacing w:after="0" w:line="206" w:lineRule="exact"/>
      <w:jc w:val="both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B5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 В.Н.</dc:creator>
  <cp:keywords/>
  <dc:description/>
  <cp:lastModifiedBy>Перов В.Н.</cp:lastModifiedBy>
  <cp:revision>2</cp:revision>
  <dcterms:created xsi:type="dcterms:W3CDTF">2025-03-23T14:35:00Z</dcterms:created>
  <dcterms:modified xsi:type="dcterms:W3CDTF">2025-03-23T14:35:00Z</dcterms:modified>
</cp:coreProperties>
</file>