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52" w:rsidRDefault="001F7152"/>
    <w:p w:rsidR="00C74684" w:rsidRDefault="00C74684" w:rsidP="00C7468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Федеральное агентство морского и речного транспорта</w:t>
      </w:r>
    </w:p>
    <w:p w:rsidR="00C74684" w:rsidRDefault="00C74684" w:rsidP="00C74684">
      <w:pPr>
        <w:spacing w:before="60"/>
        <w:jc w:val="center"/>
        <w:rPr>
          <w:b/>
        </w:rPr>
      </w:pPr>
      <w:r>
        <w:rPr>
          <w:b/>
        </w:rPr>
        <w:t>ФГБОУ ВО «ГУМРФ имени адмирала С.О. Макарова»</w:t>
      </w:r>
    </w:p>
    <w:p w:rsidR="00C74684" w:rsidRDefault="00C74684" w:rsidP="00C74684">
      <w:pPr>
        <w:spacing w:before="60"/>
        <w:jc w:val="center"/>
        <w:rPr>
          <w:b/>
        </w:rPr>
      </w:pPr>
      <w:r>
        <w:rPr>
          <w:b/>
        </w:rPr>
        <w:t>Арктический морской институт имени В.И. Воронина - филиал</w:t>
      </w:r>
    </w:p>
    <w:p w:rsidR="00C74684" w:rsidRDefault="00C74684" w:rsidP="00C74684">
      <w:pPr>
        <w:jc w:val="center"/>
        <w:rPr>
          <w:b/>
        </w:rPr>
      </w:pPr>
      <w:r>
        <w:rPr>
          <w:b/>
        </w:rPr>
        <w:t xml:space="preserve">Федерального государственного бюджетного </w:t>
      </w:r>
    </w:p>
    <w:p w:rsidR="00C74684" w:rsidRDefault="00C74684" w:rsidP="00C74684">
      <w:pPr>
        <w:jc w:val="center"/>
        <w:rPr>
          <w:b/>
        </w:rPr>
      </w:pPr>
      <w:r>
        <w:rPr>
          <w:b/>
        </w:rPr>
        <w:t xml:space="preserve">образовательного учреждения высшего образования </w:t>
      </w:r>
    </w:p>
    <w:p w:rsidR="00C74684" w:rsidRDefault="00C74684" w:rsidP="00C74684">
      <w:pPr>
        <w:jc w:val="center"/>
        <w:rPr>
          <w:b/>
        </w:rPr>
      </w:pPr>
      <w:r>
        <w:t>«</w:t>
      </w:r>
      <w:r>
        <w:rPr>
          <w:b/>
        </w:rPr>
        <w:t xml:space="preserve">Государственный университет морского и речного флота </w:t>
      </w:r>
    </w:p>
    <w:p w:rsidR="00C74684" w:rsidRDefault="00C74684" w:rsidP="00C74684">
      <w:pPr>
        <w:jc w:val="center"/>
        <w:rPr>
          <w:b/>
        </w:rPr>
      </w:pPr>
      <w:r>
        <w:rPr>
          <w:b/>
        </w:rPr>
        <w:t xml:space="preserve"> имени адмирала С.О. Макарова»</w:t>
      </w:r>
    </w:p>
    <w:p w:rsidR="00C74684" w:rsidRDefault="00C74684" w:rsidP="00C74684">
      <w:pPr>
        <w:jc w:val="center"/>
        <w:rPr>
          <w:b/>
        </w:rPr>
      </w:pPr>
      <w:r>
        <w:rPr>
          <w:b/>
        </w:rPr>
        <w:t xml:space="preserve">(Арктический морской институт имени В.И. Воронина - филиал </w:t>
      </w:r>
    </w:p>
    <w:p w:rsidR="00C74684" w:rsidRDefault="00C74684" w:rsidP="00C74684">
      <w:pPr>
        <w:jc w:val="center"/>
        <w:rPr>
          <w:b/>
        </w:rPr>
      </w:pPr>
      <w:r>
        <w:rPr>
          <w:b/>
        </w:rPr>
        <w:t>ФГБОУ ВО «ГУМРФ имени адмирала С.О. Макарова»)</w:t>
      </w:r>
    </w:p>
    <w:p w:rsidR="00C74684" w:rsidRDefault="00C74684" w:rsidP="00C74684">
      <w:pPr>
        <w:jc w:val="center"/>
        <w:rPr>
          <w:b/>
        </w:rPr>
      </w:pPr>
    </w:p>
    <w:p w:rsidR="00C74684" w:rsidRDefault="007356C9" w:rsidP="00C7468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26.02.05</w:t>
      </w:r>
      <w:r w:rsidR="00C74684">
        <w:rPr>
          <w:sz w:val="32"/>
          <w:szCs w:val="32"/>
        </w:rPr>
        <w:t xml:space="preserve"> </w:t>
      </w:r>
      <w:r w:rsidR="005D3260" w:rsidRPr="005D3260">
        <w:rPr>
          <w:sz w:val="32"/>
          <w:szCs w:val="32"/>
        </w:rPr>
        <w:t>Эксплуатация судовых энергетических установок</w:t>
      </w:r>
    </w:p>
    <w:p w:rsidR="00C74684" w:rsidRPr="00C74684" w:rsidRDefault="00C74684" w:rsidP="00C74684">
      <w:pPr>
        <w:pStyle w:val="4"/>
        <w:spacing w:line="360" w:lineRule="auto"/>
        <w:jc w:val="center"/>
        <w:rPr>
          <w:b w:val="0"/>
          <w:sz w:val="32"/>
          <w:szCs w:val="32"/>
          <w:lang w:val="ru-RU"/>
        </w:rPr>
      </w:pPr>
      <w:r w:rsidRPr="00C74684">
        <w:rPr>
          <w:b w:val="0"/>
          <w:sz w:val="32"/>
          <w:szCs w:val="32"/>
          <w:lang w:val="ru-RU"/>
        </w:rPr>
        <w:t>очная форма обучения 4 курс</w:t>
      </w:r>
    </w:p>
    <w:p w:rsidR="00C74684" w:rsidRDefault="00C74684" w:rsidP="00C74684">
      <w:pPr>
        <w:jc w:val="center"/>
        <w:rPr>
          <w:sz w:val="36"/>
          <w:szCs w:val="36"/>
        </w:rPr>
      </w:pPr>
      <w:r>
        <w:rPr>
          <w:b/>
          <w:sz w:val="52"/>
          <w:szCs w:val="52"/>
        </w:rPr>
        <w:t>КУРСОВОЙ ПРОЕКТ</w:t>
      </w:r>
    </w:p>
    <w:p w:rsidR="00C74684" w:rsidRDefault="00C74684" w:rsidP="00C74684">
      <w:pPr>
        <w:spacing w:line="360" w:lineRule="auto"/>
        <w:ind w:firstLine="720"/>
        <w:jc w:val="center"/>
      </w:pPr>
    </w:p>
    <w:p w:rsidR="00C74684" w:rsidRDefault="00C74684" w:rsidP="00C74684">
      <w:pPr>
        <w:spacing w:line="360" w:lineRule="auto"/>
        <w:jc w:val="center"/>
        <w:rPr>
          <w:sz w:val="28"/>
          <w:szCs w:val="28"/>
        </w:rPr>
      </w:pPr>
      <w:r>
        <w:rPr>
          <w:sz w:val="36"/>
          <w:szCs w:val="36"/>
        </w:rPr>
        <w:t>по дисциплине: "Судовые энергетические установки</w:t>
      </w:r>
      <w:r>
        <w:rPr>
          <w:sz w:val="28"/>
          <w:szCs w:val="28"/>
        </w:rPr>
        <w:t>"</w:t>
      </w:r>
    </w:p>
    <w:p w:rsidR="00C74684" w:rsidRDefault="00C74684" w:rsidP="00C74684">
      <w:pPr>
        <w:spacing w:line="360" w:lineRule="auto"/>
        <w:ind w:firstLine="720"/>
        <w:jc w:val="center"/>
      </w:pPr>
    </w:p>
    <w:p w:rsidR="00961FF1" w:rsidRDefault="00C74684" w:rsidP="00961FF1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Судовой двигатель</w:t>
      </w:r>
    </w:p>
    <w:p w:rsidR="00C74684" w:rsidRPr="00961FF1" w:rsidRDefault="005D3260" w:rsidP="00961FF1">
      <w:pPr>
        <w:spacing w:line="360" w:lineRule="auto"/>
        <w:jc w:val="center"/>
        <w:rPr>
          <w:b/>
          <w:sz w:val="44"/>
          <w:szCs w:val="44"/>
        </w:rPr>
      </w:pPr>
      <w:r>
        <w:rPr>
          <w:sz w:val="44"/>
          <w:szCs w:val="44"/>
        </w:rPr>
        <w:t>(марка двигателя)</w:t>
      </w:r>
    </w:p>
    <w:p w:rsidR="00C74684" w:rsidRDefault="00C74684" w:rsidP="00C7468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7356C9" w:rsidRDefault="007356C9" w:rsidP="00961FF1">
      <w:pPr>
        <w:tabs>
          <w:tab w:val="left" w:pos="6737"/>
        </w:tabs>
        <w:spacing w:line="360" w:lineRule="auto"/>
        <w:ind w:left="108"/>
        <w:rPr>
          <w:sz w:val="32"/>
          <w:szCs w:val="32"/>
        </w:rPr>
      </w:pPr>
      <w:r>
        <w:rPr>
          <w:sz w:val="32"/>
          <w:szCs w:val="32"/>
        </w:rPr>
        <w:t xml:space="preserve">Руководитель курсового проекта </w:t>
      </w:r>
      <w:r>
        <w:rPr>
          <w:sz w:val="32"/>
          <w:szCs w:val="32"/>
        </w:rPr>
        <w:tab/>
        <w:t>Ю.Н. Малышев</w:t>
      </w:r>
    </w:p>
    <w:p w:rsidR="007356C9" w:rsidRDefault="007356C9" w:rsidP="00961FF1">
      <w:pPr>
        <w:tabs>
          <w:tab w:val="left" w:pos="6737"/>
        </w:tabs>
        <w:spacing w:line="360" w:lineRule="auto"/>
        <w:ind w:left="108"/>
        <w:rPr>
          <w:sz w:val="32"/>
          <w:szCs w:val="32"/>
        </w:rPr>
      </w:pPr>
      <w:r>
        <w:rPr>
          <w:sz w:val="32"/>
          <w:szCs w:val="32"/>
        </w:rPr>
        <w:t>Нормоконтроль</w:t>
      </w:r>
      <w:r>
        <w:rPr>
          <w:sz w:val="32"/>
          <w:szCs w:val="32"/>
        </w:rPr>
        <w:tab/>
        <w:t>Ю.Н. Малышев</w:t>
      </w:r>
    </w:p>
    <w:p w:rsidR="007356C9" w:rsidRDefault="007356C9" w:rsidP="00961FF1">
      <w:pPr>
        <w:tabs>
          <w:tab w:val="left" w:pos="6737"/>
        </w:tabs>
        <w:spacing w:line="360" w:lineRule="auto"/>
        <w:ind w:left="108"/>
        <w:rPr>
          <w:sz w:val="32"/>
          <w:szCs w:val="32"/>
        </w:rPr>
      </w:pPr>
      <w:r>
        <w:rPr>
          <w:sz w:val="32"/>
          <w:szCs w:val="32"/>
        </w:rPr>
        <w:t xml:space="preserve">Разработал курсовую работу </w:t>
      </w:r>
      <w:r>
        <w:rPr>
          <w:sz w:val="32"/>
          <w:szCs w:val="32"/>
        </w:rPr>
        <w:tab/>
      </w:r>
      <w:r w:rsidR="005D3260">
        <w:rPr>
          <w:sz w:val="32"/>
          <w:szCs w:val="32"/>
        </w:rPr>
        <w:t>(Ф.И.О.)</w:t>
      </w:r>
    </w:p>
    <w:p w:rsidR="00C74684" w:rsidRDefault="00C74684" w:rsidP="00961FF1">
      <w:pPr>
        <w:tabs>
          <w:tab w:val="left" w:pos="3060"/>
          <w:tab w:val="left" w:pos="3780"/>
          <w:tab w:val="left" w:pos="3960"/>
        </w:tabs>
        <w:spacing w:line="360" w:lineRule="auto"/>
        <w:ind w:left="142"/>
        <w:rPr>
          <w:sz w:val="32"/>
          <w:szCs w:val="32"/>
        </w:rPr>
      </w:pPr>
      <w:r>
        <w:rPr>
          <w:sz w:val="32"/>
          <w:szCs w:val="32"/>
        </w:rPr>
        <w:t xml:space="preserve">Студент </w:t>
      </w:r>
      <w:r w:rsidR="005D3260">
        <w:rPr>
          <w:sz w:val="32"/>
          <w:szCs w:val="32"/>
        </w:rPr>
        <w:t>(</w:t>
      </w:r>
      <w:r w:rsidR="007356C9" w:rsidRPr="007356C9">
        <w:rPr>
          <w:sz w:val="32"/>
          <w:szCs w:val="32"/>
        </w:rPr>
        <w:t>Ф</w:t>
      </w:r>
      <w:r w:rsidR="005D3260">
        <w:rPr>
          <w:sz w:val="32"/>
          <w:szCs w:val="32"/>
        </w:rPr>
        <w:t>ИО)</w:t>
      </w:r>
      <w:r w:rsidR="007356C9" w:rsidRPr="007356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выполнил и защитил курсовую работу с оценкой _____ от ___.___.201__ </w:t>
      </w:r>
    </w:p>
    <w:p w:rsidR="00C74684" w:rsidRDefault="00C74684" w:rsidP="00C74684">
      <w:pPr>
        <w:tabs>
          <w:tab w:val="left" w:pos="3060"/>
          <w:tab w:val="left" w:pos="3780"/>
          <w:tab w:val="left" w:pos="3960"/>
        </w:tabs>
        <w:spacing w:line="360" w:lineRule="auto"/>
        <w:ind w:firstLine="4820"/>
      </w:pPr>
      <w:r>
        <w:rPr>
          <w:sz w:val="32"/>
          <w:szCs w:val="32"/>
        </w:rPr>
        <w:t>Проверил работу ____________</w:t>
      </w:r>
      <w:r>
        <w:t xml:space="preserve"> </w:t>
      </w:r>
    </w:p>
    <w:p w:rsidR="00C74684" w:rsidRDefault="002A6215" w:rsidP="00C74684">
      <w:pPr>
        <w:ind w:right="-1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5D3260">
        <w:rPr>
          <w:sz w:val="28"/>
          <w:szCs w:val="20"/>
        </w:rPr>
        <w:t>2020</w:t>
      </w:r>
    </w:p>
    <w:p w:rsidR="00C74684" w:rsidRDefault="00C74684" w:rsidP="00961FF1">
      <w:pPr>
        <w:jc w:val="center"/>
      </w:pPr>
      <w:bookmarkStart w:id="0" w:name="_GoBack"/>
      <w:bookmarkEnd w:id="0"/>
      <w:r>
        <w:rPr>
          <w:sz w:val="28"/>
          <w:szCs w:val="20"/>
        </w:rPr>
        <w:br w:type="page"/>
      </w:r>
      <w:r>
        <w:lastRenderedPageBreak/>
        <w:t xml:space="preserve"> </w:t>
      </w:r>
    </w:p>
    <w:p w:rsidR="00C74684" w:rsidRDefault="00C74684" w:rsidP="00C74684">
      <w:pPr>
        <w:tabs>
          <w:tab w:val="left" w:pos="3060"/>
          <w:tab w:val="left" w:pos="3780"/>
          <w:tab w:val="left" w:pos="3960"/>
        </w:tabs>
        <w:spacing w:line="360" w:lineRule="auto"/>
        <w:ind w:firstLine="4820"/>
      </w:pPr>
    </w:p>
    <w:p w:rsidR="00554BB7" w:rsidRDefault="00C74684" w:rsidP="00C74684">
      <w:pPr>
        <w:spacing w:after="200" w:line="276" w:lineRule="auto"/>
        <w:rPr>
          <w:sz w:val="28"/>
        </w:rPr>
      </w:pPr>
      <w:r>
        <w:rPr>
          <w:sz w:val="28"/>
          <w:szCs w:val="20"/>
        </w:rPr>
        <w:br w:type="page"/>
      </w:r>
      <w:r w:rsidR="007356C9">
        <w:lastRenderedPageBreak/>
        <w:t xml:space="preserve"> </w:t>
      </w:r>
      <w:r w:rsidR="001F7152">
        <w:br w:type="page"/>
      </w:r>
      <w:r w:rsidR="00554BB7">
        <w:lastRenderedPageBreak/>
        <w:br w:type="page"/>
      </w:r>
    </w:p>
    <w:p w:rsidR="001F7152" w:rsidRDefault="001F7152" w:rsidP="00CF5F5F">
      <w:pPr>
        <w:pStyle w:val="af7"/>
        <w:tabs>
          <w:tab w:val="left" w:pos="540"/>
          <w:tab w:val="left" w:pos="872"/>
        </w:tabs>
        <w:ind w:left="284" w:right="335" w:firstLine="777"/>
      </w:pPr>
    </w:p>
    <w:sectPr w:rsidR="001F7152" w:rsidSect="00011A90">
      <w:footerReference w:type="default" r:id="rId8"/>
      <w:footerReference w:type="first" r:id="rId9"/>
      <w:pgSz w:w="11907" w:h="16840" w:code="9"/>
      <w:pgMar w:top="1134" w:right="851" w:bottom="1134" w:left="1418" w:header="0" w:footer="284" w:gutter="0"/>
      <w:pg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10" w:color="000000" w:themeColor="text1"/>
      </w:pgBorders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AD" w:rsidRDefault="00EE21AD" w:rsidP="001F7152">
      <w:r>
        <w:separator/>
      </w:r>
    </w:p>
  </w:endnote>
  <w:endnote w:type="continuationSeparator" w:id="0">
    <w:p w:rsidR="00EE21AD" w:rsidRDefault="00EE21AD" w:rsidP="001F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9" w:type="dxa"/>
      <w:tblInd w:w="2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8"/>
      <w:gridCol w:w="568"/>
      <w:gridCol w:w="1421"/>
      <w:gridCol w:w="853"/>
      <w:gridCol w:w="628"/>
      <w:gridCol w:w="5102"/>
      <w:gridCol w:w="709"/>
    </w:tblGrid>
    <w:tr w:rsidR="00CF5F5F" w:rsidTr="00554BB7">
      <w:trPr>
        <w:cantSplit/>
        <w:trHeight w:val="284"/>
      </w:trPr>
      <w:tc>
        <w:tcPr>
          <w:tcW w:w="568" w:type="dxa"/>
          <w:vAlign w:val="center"/>
        </w:tcPr>
        <w:p w:rsidR="00CF5F5F" w:rsidRDefault="00CF5F5F" w:rsidP="002D7301">
          <w:pPr>
            <w:jc w:val="center"/>
            <w:rPr>
              <w:sz w:val="20"/>
            </w:rPr>
          </w:pPr>
        </w:p>
      </w:tc>
      <w:tc>
        <w:tcPr>
          <w:tcW w:w="568" w:type="dxa"/>
          <w:vAlign w:val="center"/>
        </w:tcPr>
        <w:p w:rsidR="00CF5F5F" w:rsidRDefault="00CF5F5F" w:rsidP="002D7301">
          <w:pPr>
            <w:jc w:val="center"/>
            <w:rPr>
              <w:i/>
              <w:iCs/>
              <w:sz w:val="20"/>
            </w:rPr>
          </w:pPr>
        </w:p>
      </w:tc>
      <w:tc>
        <w:tcPr>
          <w:tcW w:w="1421" w:type="dxa"/>
          <w:vAlign w:val="center"/>
        </w:tcPr>
        <w:p w:rsidR="00CF5F5F" w:rsidRDefault="00CF5F5F" w:rsidP="002D7301">
          <w:pPr>
            <w:jc w:val="center"/>
            <w:rPr>
              <w:i/>
              <w:iCs/>
              <w:sz w:val="20"/>
            </w:rPr>
          </w:pPr>
        </w:p>
      </w:tc>
      <w:tc>
        <w:tcPr>
          <w:tcW w:w="853" w:type="dxa"/>
          <w:vAlign w:val="center"/>
        </w:tcPr>
        <w:p w:rsidR="00CF5F5F" w:rsidRDefault="00CF5F5F" w:rsidP="002D7301">
          <w:pPr>
            <w:jc w:val="center"/>
            <w:rPr>
              <w:sz w:val="20"/>
            </w:rPr>
          </w:pPr>
        </w:p>
      </w:tc>
      <w:tc>
        <w:tcPr>
          <w:tcW w:w="628" w:type="dxa"/>
          <w:vAlign w:val="center"/>
        </w:tcPr>
        <w:p w:rsidR="00CF5F5F" w:rsidRDefault="00CF5F5F" w:rsidP="002D7301">
          <w:pPr>
            <w:jc w:val="center"/>
            <w:rPr>
              <w:sz w:val="20"/>
            </w:rPr>
          </w:pPr>
        </w:p>
      </w:tc>
      <w:tc>
        <w:tcPr>
          <w:tcW w:w="5102" w:type="dxa"/>
          <w:vMerge w:val="restart"/>
          <w:vAlign w:val="center"/>
        </w:tcPr>
        <w:p w:rsidR="00CF5F5F" w:rsidRDefault="002E730A" w:rsidP="002D7301">
          <w:pPr>
            <w:jc w:val="center"/>
            <w:rPr>
              <w:b/>
              <w:bCs/>
              <w:sz w:val="26"/>
            </w:rPr>
          </w:pPr>
          <w:proofErr w:type="gramStart"/>
          <w:r w:rsidRPr="005D3260">
            <w:rPr>
              <w:rFonts w:ascii="Arial" w:hAnsi="Arial" w:cs="Arial"/>
              <w:i/>
            </w:rPr>
            <w:t xml:space="preserve">Проверочный расчёт главного двигателя </w:t>
          </w:r>
          <w:r>
            <w:rPr>
              <w:rFonts w:ascii="Arial" w:hAnsi="Arial" w:cs="Arial"/>
              <w:i/>
            </w:rPr>
            <w:t>(название судна и марка двигателя</w:t>
          </w:r>
          <w:proofErr w:type="gramEnd"/>
        </w:p>
      </w:tc>
      <w:tc>
        <w:tcPr>
          <w:tcW w:w="709" w:type="dxa"/>
          <w:vAlign w:val="center"/>
        </w:tcPr>
        <w:p w:rsidR="00CF5F5F" w:rsidRDefault="00CF5F5F" w:rsidP="002D7301">
          <w:pPr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Лист</w:t>
          </w:r>
        </w:p>
      </w:tc>
    </w:tr>
    <w:tr w:rsidR="00CF5F5F" w:rsidTr="00554BB7">
      <w:trPr>
        <w:cantSplit/>
        <w:trHeight w:val="284"/>
      </w:trPr>
      <w:tc>
        <w:tcPr>
          <w:tcW w:w="568" w:type="dxa"/>
        </w:tcPr>
        <w:p w:rsidR="00CF5F5F" w:rsidRDefault="00CF5F5F" w:rsidP="002D7301">
          <w:pPr>
            <w:rPr>
              <w:i/>
              <w:iCs/>
              <w:sz w:val="20"/>
            </w:rPr>
          </w:pPr>
        </w:p>
      </w:tc>
      <w:tc>
        <w:tcPr>
          <w:tcW w:w="568" w:type="dxa"/>
        </w:tcPr>
        <w:p w:rsidR="00CF5F5F" w:rsidRDefault="00CF5F5F" w:rsidP="002D7301">
          <w:pPr>
            <w:rPr>
              <w:i/>
              <w:iCs/>
              <w:sz w:val="20"/>
            </w:rPr>
          </w:pPr>
        </w:p>
      </w:tc>
      <w:tc>
        <w:tcPr>
          <w:tcW w:w="1421" w:type="dxa"/>
        </w:tcPr>
        <w:p w:rsidR="00CF5F5F" w:rsidRDefault="00CF5F5F" w:rsidP="002D7301">
          <w:pPr>
            <w:rPr>
              <w:i/>
              <w:iCs/>
              <w:sz w:val="20"/>
            </w:rPr>
          </w:pPr>
        </w:p>
      </w:tc>
      <w:tc>
        <w:tcPr>
          <w:tcW w:w="853" w:type="dxa"/>
        </w:tcPr>
        <w:p w:rsidR="00CF5F5F" w:rsidRDefault="00CF5F5F" w:rsidP="002D7301">
          <w:pPr>
            <w:rPr>
              <w:i/>
              <w:iCs/>
              <w:sz w:val="20"/>
            </w:rPr>
          </w:pPr>
        </w:p>
      </w:tc>
      <w:tc>
        <w:tcPr>
          <w:tcW w:w="628" w:type="dxa"/>
        </w:tcPr>
        <w:p w:rsidR="00CF5F5F" w:rsidRDefault="00CF5F5F" w:rsidP="002D7301">
          <w:pPr>
            <w:rPr>
              <w:i/>
              <w:iCs/>
              <w:sz w:val="20"/>
            </w:rPr>
          </w:pPr>
        </w:p>
      </w:tc>
      <w:tc>
        <w:tcPr>
          <w:tcW w:w="5102" w:type="dxa"/>
          <w:vMerge/>
        </w:tcPr>
        <w:p w:rsidR="00CF5F5F" w:rsidRDefault="00CF5F5F" w:rsidP="002D7301">
          <w:pPr>
            <w:rPr>
              <w:sz w:val="20"/>
            </w:rPr>
          </w:pPr>
        </w:p>
      </w:tc>
      <w:tc>
        <w:tcPr>
          <w:tcW w:w="709" w:type="dxa"/>
          <w:vMerge w:val="restart"/>
          <w:vAlign w:val="center"/>
        </w:tcPr>
        <w:p w:rsidR="00CF5F5F" w:rsidRPr="0041248D" w:rsidRDefault="00357414" w:rsidP="002D7301">
          <w:pPr>
            <w:jc w:val="center"/>
            <w:rPr>
              <w:b/>
              <w:bCs/>
              <w:sz w:val="28"/>
              <w:lang w:val="en-US"/>
            </w:rPr>
          </w:pPr>
          <w:r>
            <w:rPr>
              <w:b/>
              <w:bCs/>
              <w:sz w:val="28"/>
              <w:lang w:val="en-US"/>
            </w:rPr>
            <w:fldChar w:fldCharType="begin"/>
          </w:r>
          <w:r w:rsidR="00CF5F5F">
            <w:rPr>
              <w:b/>
              <w:bCs/>
              <w:sz w:val="28"/>
              <w:lang w:val="en-US"/>
            </w:rPr>
            <w:instrText xml:space="preserve"> PAGE  \* Arabic  \* MERGEFORMAT </w:instrText>
          </w:r>
          <w:r>
            <w:rPr>
              <w:b/>
              <w:bCs/>
              <w:sz w:val="28"/>
              <w:lang w:val="en-US"/>
            </w:rPr>
            <w:fldChar w:fldCharType="separate"/>
          </w:r>
          <w:r w:rsidR="002E730A">
            <w:rPr>
              <w:b/>
              <w:bCs/>
              <w:noProof/>
              <w:sz w:val="28"/>
              <w:lang w:val="en-US"/>
            </w:rPr>
            <w:t>2</w:t>
          </w:r>
          <w:r>
            <w:rPr>
              <w:b/>
              <w:bCs/>
              <w:sz w:val="28"/>
              <w:lang w:val="en-US"/>
            </w:rPr>
            <w:fldChar w:fldCharType="end"/>
          </w:r>
        </w:p>
      </w:tc>
    </w:tr>
    <w:tr w:rsidR="00CF5F5F" w:rsidTr="00554BB7">
      <w:trPr>
        <w:cantSplit/>
        <w:trHeight w:val="284"/>
      </w:trPr>
      <w:tc>
        <w:tcPr>
          <w:tcW w:w="568" w:type="dxa"/>
          <w:vAlign w:val="center"/>
        </w:tcPr>
        <w:p w:rsidR="00CF5F5F" w:rsidRDefault="00CF5F5F" w:rsidP="002D7301">
          <w:pPr>
            <w:jc w:val="center"/>
            <w:rPr>
              <w:sz w:val="20"/>
            </w:rPr>
          </w:pPr>
          <w:r>
            <w:rPr>
              <w:i/>
              <w:iCs/>
              <w:sz w:val="20"/>
            </w:rPr>
            <w:t>Изм</w:t>
          </w:r>
        </w:p>
      </w:tc>
      <w:tc>
        <w:tcPr>
          <w:tcW w:w="568" w:type="dxa"/>
          <w:vAlign w:val="center"/>
        </w:tcPr>
        <w:p w:rsidR="00CF5F5F" w:rsidRDefault="00CF5F5F" w:rsidP="002D7301">
          <w:pPr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Лист</w:t>
          </w:r>
        </w:p>
      </w:tc>
      <w:tc>
        <w:tcPr>
          <w:tcW w:w="1421" w:type="dxa"/>
          <w:vAlign w:val="center"/>
        </w:tcPr>
        <w:p w:rsidR="00CF5F5F" w:rsidRDefault="00CF5F5F" w:rsidP="002D7301">
          <w:pPr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№ докум.</w:t>
          </w:r>
        </w:p>
      </w:tc>
      <w:tc>
        <w:tcPr>
          <w:tcW w:w="853" w:type="dxa"/>
          <w:vAlign w:val="center"/>
        </w:tcPr>
        <w:p w:rsidR="00CF5F5F" w:rsidRDefault="00CF5F5F" w:rsidP="002D7301">
          <w:pPr>
            <w:jc w:val="center"/>
            <w:rPr>
              <w:sz w:val="20"/>
            </w:rPr>
          </w:pPr>
          <w:r>
            <w:rPr>
              <w:i/>
              <w:iCs/>
              <w:sz w:val="20"/>
            </w:rPr>
            <w:t>Подпись</w:t>
          </w:r>
        </w:p>
      </w:tc>
      <w:tc>
        <w:tcPr>
          <w:tcW w:w="628" w:type="dxa"/>
          <w:vAlign w:val="center"/>
        </w:tcPr>
        <w:p w:rsidR="00CF5F5F" w:rsidRDefault="00CF5F5F" w:rsidP="002D7301">
          <w:pPr>
            <w:jc w:val="center"/>
            <w:rPr>
              <w:sz w:val="20"/>
            </w:rPr>
          </w:pPr>
          <w:r>
            <w:rPr>
              <w:i/>
              <w:iCs/>
              <w:sz w:val="20"/>
            </w:rPr>
            <w:t>Дата</w:t>
          </w:r>
        </w:p>
      </w:tc>
      <w:tc>
        <w:tcPr>
          <w:tcW w:w="5102" w:type="dxa"/>
          <w:vMerge/>
        </w:tcPr>
        <w:p w:rsidR="00CF5F5F" w:rsidRDefault="00CF5F5F" w:rsidP="002D7301">
          <w:pPr>
            <w:rPr>
              <w:sz w:val="20"/>
            </w:rPr>
          </w:pPr>
        </w:p>
      </w:tc>
      <w:tc>
        <w:tcPr>
          <w:tcW w:w="709" w:type="dxa"/>
          <w:vMerge/>
          <w:vAlign w:val="center"/>
        </w:tcPr>
        <w:p w:rsidR="00CF5F5F" w:rsidRDefault="00CF5F5F" w:rsidP="002D7301">
          <w:pPr>
            <w:jc w:val="center"/>
            <w:rPr>
              <w:b/>
              <w:bCs/>
              <w:sz w:val="28"/>
            </w:rPr>
          </w:pPr>
        </w:p>
      </w:tc>
    </w:tr>
  </w:tbl>
  <w:p w:rsidR="00CF5F5F" w:rsidRDefault="00CF5F5F" w:rsidP="00CF5F5F">
    <w:pPr>
      <w:pStyle w:val="afb"/>
    </w:pPr>
  </w:p>
  <w:p w:rsidR="00DD47F9" w:rsidRDefault="00DD47F9" w:rsidP="00CF5F5F">
    <w:pPr>
      <w:pStyle w:val="afb"/>
    </w:pPr>
  </w:p>
  <w:p w:rsidR="00DD47F9" w:rsidRDefault="00DD47F9" w:rsidP="00CF5F5F">
    <w:pPr>
      <w:pStyle w:val="afb"/>
    </w:pPr>
  </w:p>
  <w:p w:rsidR="002D7301" w:rsidRDefault="002D73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e"/>
      <w:tblW w:w="9758" w:type="dxa"/>
      <w:tblInd w:w="108" w:type="dxa"/>
      <w:tblLayout w:type="fixed"/>
      <w:tblLook w:val="04A0" w:firstRow="1" w:lastRow="0" w:firstColumn="1" w:lastColumn="0" w:noHBand="0" w:noVBand="1"/>
    </w:tblPr>
    <w:tblGrid>
      <w:gridCol w:w="462"/>
      <w:gridCol w:w="701"/>
      <w:gridCol w:w="1040"/>
      <w:gridCol w:w="950"/>
      <w:gridCol w:w="683"/>
      <w:gridCol w:w="3086"/>
      <w:gridCol w:w="282"/>
      <w:gridCol w:w="415"/>
      <w:gridCol w:w="282"/>
      <w:gridCol w:w="682"/>
      <w:gridCol w:w="1175"/>
    </w:tblGrid>
    <w:tr w:rsidR="00554BB7" w:rsidTr="005D3260">
      <w:trPr>
        <w:trHeight w:hRule="exact" w:val="284"/>
      </w:trPr>
      <w:tc>
        <w:tcPr>
          <w:tcW w:w="462" w:type="dxa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701" w:type="dxa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1040" w:type="dxa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950" w:type="dxa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683" w:type="dxa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5922" w:type="dxa"/>
          <w:gridSpan w:val="6"/>
          <w:vMerge w:val="restart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</w:tr>
    <w:tr w:rsidR="00554BB7" w:rsidTr="005D3260">
      <w:trPr>
        <w:trHeight w:hRule="exact" w:val="284"/>
      </w:trPr>
      <w:tc>
        <w:tcPr>
          <w:tcW w:w="462" w:type="dxa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701" w:type="dxa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1040" w:type="dxa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950" w:type="dxa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683" w:type="dxa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5922" w:type="dxa"/>
          <w:gridSpan w:val="6"/>
          <w:vMerge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</w:tr>
    <w:tr w:rsidR="00554BB7" w:rsidTr="005D3260">
      <w:trPr>
        <w:trHeight w:hRule="exact" w:val="284"/>
      </w:trPr>
      <w:tc>
        <w:tcPr>
          <w:tcW w:w="462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rFonts w:ascii="Arial" w:hAnsi="Arial" w:cs="Arial"/>
              <w:i/>
              <w:sz w:val="18"/>
              <w:szCs w:val="20"/>
            </w:rPr>
          </w:pPr>
          <w:r w:rsidRPr="00961FF1">
            <w:rPr>
              <w:rFonts w:ascii="Arial" w:hAnsi="Arial" w:cs="Arial"/>
              <w:i/>
              <w:sz w:val="18"/>
              <w:szCs w:val="20"/>
            </w:rPr>
            <w:t>Изм</w:t>
          </w:r>
        </w:p>
      </w:tc>
      <w:tc>
        <w:tcPr>
          <w:tcW w:w="701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rFonts w:ascii="Arial" w:hAnsi="Arial" w:cs="Arial"/>
              <w:i/>
              <w:sz w:val="18"/>
              <w:szCs w:val="20"/>
            </w:rPr>
          </w:pPr>
          <w:r w:rsidRPr="00961FF1">
            <w:rPr>
              <w:rFonts w:ascii="Arial" w:hAnsi="Arial" w:cs="Arial"/>
              <w:i/>
              <w:sz w:val="18"/>
              <w:szCs w:val="20"/>
            </w:rPr>
            <w:t>Лист</w:t>
          </w:r>
        </w:p>
      </w:tc>
      <w:tc>
        <w:tcPr>
          <w:tcW w:w="1040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18"/>
              <w:szCs w:val="20"/>
            </w:rPr>
          </w:pPr>
          <w:r w:rsidRPr="00961FF1">
            <w:rPr>
              <w:rFonts w:ascii="Arial" w:hAnsi="Arial" w:cs="Arial"/>
              <w:i/>
              <w:sz w:val="18"/>
              <w:szCs w:val="20"/>
            </w:rPr>
            <w:t>№ докум.</w:t>
          </w:r>
        </w:p>
      </w:tc>
      <w:tc>
        <w:tcPr>
          <w:tcW w:w="950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18"/>
              <w:szCs w:val="20"/>
            </w:rPr>
          </w:pPr>
          <w:r w:rsidRPr="00961FF1">
            <w:rPr>
              <w:rFonts w:ascii="Arial" w:hAnsi="Arial" w:cs="Arial"/>
              <w:i/>
              <w:sz w:val="18"/>
              <w:szCs w:val="20"/>
            </w:rPr>
            <w:t>Подпись</w:t>
          </w:r>
        </w:p>
      </w:tc>
      <w:tc>
        <w:tcPr>
          <w:tcW w:w="683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rFonts w:ascii="Arial" w:hAnsi="Arial" w:cs="Arial"/>
              <w:i/>
              <w:sz w:val="18"/>
              <w:szCs w:val="20"/>
            </w:rPr>
          </w:pPr>
          <w:r w:rsidRPr="00961FF1">
            <w:rPr>
              <w:rFonts w:ascii="Arial" w:hAnsi="Arial" w:cs="Arial"/>
              <w:i/>
              <w:sz w:val="18"/>
              <w:szCs w:val="20"/>
            </w:rPr>
            <w:t>Дата</w:t>
          </w:r>
        </w:p>
      </w:tc>
      <w:tc>
        <w:tcPr>
          <w:tcW w:w="5922" w:type="dxa"/>
          <w:gridSpan w:val="6"/>
          <w:vMerge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</w:tr>
    <w:tr w:rsidR="00554BB7" w:rsidTr="00AF5820">
      <w:trPr>
        <w:trHeight w:hRule="exact" w:val="284"/>
      </w:trPr>
      <w:tc>
        <w:tcPr>
          <w:tcW w:w="1163" w:type="dxa"/>
          <w:gridSpan w:val="2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  <w:vAlign w:val="center"/>
        </w:tcPr>
        <w:p w:rsidR="00554BB7" w:rsidRPr="00961FF1" w:rsidRDefault="00554BB7" w:rsidP="002D7301">
          <w:pPr>
            <w:pStyle w:val="afd"/>
            <w:rPr>
              <w:sz w:val="18"/>
              <w:lang w:val="ru-RU"/>
            </w:rPr>
          </w:pPr>
          <w:r w:rsidRPr="00961FF1">
            <w:rPr>
              <w:sz w:val="18"/>
              <w:lang w:val="ru-RU"/>
            </w:rPr>
            <w:t>Разраб</w:t>
          </w:r>
        </w:p>
      </w:tc>
      <w:tc>
        <w:tcPr>
          <w:tcW w:w="1040" w:type="dxa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950" w:type="dxa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683" w:type="dxa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3086" w:type="dxa"/>
          <w:vMerge w:val="restart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5D3260" w:rsidRDefault="00554BB7" w:rsidP="002D7301">
          <w:pPr>
            <w:jc w:val="both"/>
            <w:rPr>
              <w:rFonts w:ascii="Arial" w:hAnsi="Arial" w:cs="Arial"/>
              <w:i/>
            </w:rPr>
          </w:pPr>
          <w:r w:rsidRPr="005D3260">
            <w:rPr>
              <w:rFonts w:ascii="Arial" w:hAnsi="Arial" w:cs="Arial"/>
              <w:i/>
            </w:rPr>
            <w:t xml:space="preserve">Проверочный расчёт главного двигателя </w:t>
          </w:r>
          <w:r w:rsidR="00CF4364">
            <w:rPr>
              <w:rFonts w:ascii="Arial" w:hAnsi="Arial" w:cs="Arial"/>
              <w:i/>
            </w:rPr>
            <w:t>(название судна и марка двигателя)</w:t>
          </w:r>
        </w:p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979" w:type="dxa"/>
          <w:gridSpan w:val="3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</w:tcBorders>
          <w:vAlign w:val="center"/>
        </w:tcPr>
        <w:p w:rsidR="00554BB7" w:rsidRPr="00FD5A1C" w:rsidRDefault="00554BB7" w:rsidP="002D7301">
          <w:pPr>
            <w:jc w:val="center"/>
            <w:rPr>
              <w:rFonts w:ascii="Arial" w:hAnsi="Arial" w:cs="Arial"/>
              <w:i/>
              <w:sz w:val="18"/>
              <w:szCs w:val="20"/>
              <w:lang w:val="en-US"/>
            </w:rPr>
          </w:pPr>
          <w:r w:rsidRPr="00FD5A1C">
            <w:rPr>
              <w:rFonts w:ascii="Arial" w:hAnsi="Arial" w:cs="Arial"/>
              <w:i/>
              <w:sz w:val="18"/>
              <w:szCs w:val="20"/>
              <w:lang w:val="en-US"/>
            </w:rPr>
            <w:t>Лит</w:t>
          </w:r>
        </w:p>
      </w:tc>
      <w:tc>
        <w:tcPr>
          <w:tcW w:w="682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</w:tcBorders>
          <w:vAlign w:val="center"/>
        </w:tcPr>
        <w:p w:rsidR="00554BB7" w:rsidRPr="00FD5A1C" w:rsidRDefault="00554BB7" w:rsidP="002D7301">
          <w:pPr>
            <w:jc w:val="center"/>
            <w:rPr>
              <w:rFonts w:ascii="Arial" w:hAnsi="Arial" w:cs="Arial"/>
              <w:i/>
              <w:sz w:val="18"/>
              <w:szCs w:val="20"/>
              <w:lang w:val="en-US"/>
            </w:rPr>
          </w:pPr>
          <w:r w:rsidRPr="00FD5A1C">
            <w:rPr>
              <w:rFonts w:ascii="Arial" w:hAnsi="Arial" w:cs="Arial"/>
              <w:i/>
              <w:sz w:val="18"/>
              <w:szCs w:val="20"/>
              <w:lang w:val="en-US"/>
            </w:rPr>
            <w:t>Лист</w:t>
          </w:r>
        </w:p>
      </w:tc>
      <w:tc>
        <w:tcPr>
          <w:tcW w:w="1175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  <w:vAlign w:val="center"/>
        </w:tcPr>
        <w:p w:rsidR="00554BB7" w:rsidRPr="00FD5A1C" w:rsidRDefault="00554BB7" w:rsidP="002D7301">
          <w:pPr>
            <w:jc w:val="center"/>
            <w:rPr>
              <w:rFonts w:ascii="Arial" w:hAnsi="Arial" w:cs="Arial"/>
              <w:i/>
              <w:sz w:val="18"/>
              <w:szCs w:val="20"/>
              <w:lang w:val="en-US"/>
            </w:rPr>
          </w:pPr>
          <w:r w:rsidRPr="00FD5A1C">
            <w:rPr>
              <w:rFonts w:ascii="Arial" w:hAnsi="Arial" w:cs="Arial"/>
              <w:i/>
              <w:sz w:val="18"/>
              <w:szCs w:val="20"/>
              <w:lang w:val="en-US"/>
            </w:rPr>
            <w:t>Листов</w:t>
          </w:r>
        </w:p>
      </w:tc>
    </w:tr>
    <w:tr w:rsidR="00554BB7" w:rsidTr="00AF5820">
      <w:trPr>
        <w:trHeight w:hRule="exact" w:val="284"/>
      </w:trPr>
      <w:tc>
        <w:tcPr>
          <w:tcW w:w="1163" w:type="dxa"/>
          <w:gridSpan w:val="2"/>
          <w:tcBorders>
            <w:left w:val="single" w:sz="18" w:space="0" w:color="000000" w:themeColor="text1"/>
            <w:right w:val="single" w:sz="18" w:space="0" w:color="000000" w:themeColor="text1"/>
          </w:tcBorders>
          <w:vAlign w:val="center"/>
        </w:tcPr>
        <w:p w:rsidR="00554BB7" w:rsidRPr="00961FF1" w:rsidRDefault="00554BB7" w:rsidP="002D7301">
          <w:pPr>
            <w:pStyle w:val="afd"/>
            <w:rPr>
              <w:sz w:val="18"/>
              <w:lang w:val="ru-RU"/>
            </w:rPr>
          </w:pPr>
          <w:r w:rsidRPr="00961FF1">
            <w:rPr>
              <w:sz w:val="18"/>
              <w:lang w:val="ru-RU"/>
            </w:rPr>
            <w:t>Провер</w:t>
          </w:r>
        </w:p>
      </w:tc>
      <w:tc>
        <w:tcPr>
          <w:tcW w:w="1040" w:type="dxa"/>
          <w:tcBorders>
            <w:left w:val="single" w:sz="18" w:space="0" w:color="000000" w:themeColor="text1"/>
            <w:right w:val="single" w:sz="18" w:space="0" w:color="000000" w:themeColor="text1"/>
          </w:tcBorders>
          <w:tcFitText/>
          <w:vAlign w:val="center"/>
        </w:tcPr>
        <w:p w:rsidR="00554BB7" w:rsidRPr="00AF5820" w:rsidRDefault="005D3260" w:rsidP="00AF5820">
          <w:pPr>
            <w:pStyle w:val="afd"/>
            <w:rPr>
              <w:b/>
              <w:i w:val="0"/>
              <w:sz w:val="22"/>
            </w:rPr>
          </w:pPr>
          <w:proofErr w:type="spellStart"/>
          <w:r w:rsidRPr="002E730A">
            <w:rPr>
              <w:w w:val="64"/>
              <w:sz w:val="18"/>
              <w:lang w:val="ru-RU"/>
            </w:rPr>
            <w:t>Ю.Н.Малышев</w:t>
          </w:r>
          <w:proofErr w:type="spellEnd"/>
        </w:p>
      </w:tc>
      <w:tc>
        <w:tcPr>
          <w:tcW w:w="950" w:type="dxa"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5D3260" w:rsidRDefault="00554BB7" w:rsidP="007356C9">
          <w:pPr>
            <w:rPr>
              <w:rFonts w:ascii="Arial" w:hAnsi="Arial" w:cs="Arial"/>
              <w:sz w:val="10"/>
              <w:szCs w:val="16"/>
            </w:rPr>
          </w:pPr>
        </w:p>
      </w:tc>
      <w:tc>
        <w:tcPr>
          <w:tcW w:w="683" w:type="dxa"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3086" w:type="dxa"/>
          <w:vMerge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282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415" w:type="dxa"/>
          <w:tcBorders>
            <w:top w:val="single" w:sz="18" w:space="0" w:color="000000" w:themeColor="text1"/>
            <w:left w:val="single" w:sz="18" w:space="0" w:color="000000" w:themeColor="text1"/>
            <w:bottom w:val="nil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282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682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</w:tcBorders>
          <w:vAlign w:val="center"/>
        </w:tcPr>
        <w:p w:rsidR="00554BB7" w:rsidRPr="00554BB7" w:rsidRDefault="00554BB7" w:rsidP="00554BB7">
          <w:pPr>
            <w:jc w:val="center"/>
            <w:rPr>
              <w:rFonts w:ascii="Arial" w:hAnsi="Arial" w:cs="Arial"/>
              <w:i/>
              <w:sz w:val="18"/>
              <w:szCs w:val="20"/>
              <w:lang w:val="en-US"/>
            </w:rPr>
          </w:pPr>
          <w:r w:rsidRPr="00554BB7">
            <w:rPr>
              <w:rFonts w:ascii="Arial" w:hAnsi="Arial" w:cs="Arial"/>
              <w:i/>
              <w:sz w:val="18"/>
              <w:szCs w:val="20"/>
              <w:lang w:val="en-US"/>
            </w:rPr>
            <w:fldChar w:fldCharType="begin"/>
          </w:r>
          <w:r w:rsidRPr="00554BB7">
            <w:rPr>
              <w:rFonts w:ascii="Arial" w:hAnsi="Arial" w:cs="Arial"/>
              <w:i/>
              <w:sz w:val="18"/>
              <w:szCs w:val="20"/>
              <w:lang w:val="en-US"/>
            </w:rPr>
            <w:instrText xml:space="preserve"> PAGE  \* Arabic  \* MERGEFORMAT </w:instrText>
          </w:r>
          <w:r w:rsidRPr="00554BB7">
            <w:rPr>
              <w:rFonts w:ascii="Arial" w:hAnsi="Arial" w:cs="Arial"/>
              <w:i/>
              <w:sz w:val="18"/>
              <w:szCs w:val="20"/>
              <w:lang w:val="en-US"/>
            </w:rPr>
            <w:fldChar w:fldCharType="separate"/>
          </w:r>
          <w:r w:rsidR="002E730A">
            <w:rPr>
              <w:rFonts w:ascii="Arial" w:hAnsi="Arial" w:cs="Arial"/>
              <w:i/>
              <w:noProof/>
              <w:sz w:val="18"/>
              <w:szCs w:val="20"/>
              <w:lang w:val="en-US"/>
            </w:rPr>
            <w:t>1</w:t>
          </w:r>
          <w:r w:rsidRPr="00554BB7">
            <w:rPr>
              <w:rFonts w:ascii="Arial" w:hAnsi="Arial" w:cs="Arial"/>
              <w:i/>
              <w:sz w:val="18"/>
              <w:szCs w:val="20"/>
              <w:lang w:val="en-US"/>
            </w:rPr>
            <w:fldChar w:fldCharType="end"/>
          </w:r>
        </w:p>
      </w:tc>
      <w:tc>
        <w:tcPr>
          <w:tcW w:w="1175" w:type="dxa"/>
          <w:tc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  <w:vAlign w:val="center"/>
        </w:tcPr>
        <w:p w:rsidR="00554BB7" w:rsidRPr="00554BB7" w:rsidRDefault="00EE21AD" w:rsidP="00554BB7">
          <w:pPr>
            <w:jc w:val="center"/>
            <w:rPr>
              <w:rFonts w:ascii="Arial" w:hAnsi="Arial" w:cs="Arial"/>
              <w:i/>
              <w:sz w:val="18"/>
              <w:szCs w:val="20"/>
              <w:lang w:val="en-US"/>
            </w:rPr>
          </w:pP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="002E730A" w:rsidRPr="002E730A">
            <w:rPr>
              <w:rFonts w:ascii="Arial" w:hAnsi="Arial" w:cs="Arial"/>
              <w:i/>
              <w:noProof/>
              <w:sz w:val="18"/>
              <w:szCs w:val="20"/>
              <w:lang w:val="en-US"/>
            </w:rPr>
            <w:t>5</w:t>
          </w:r>
          <w:r>
            <w:rPr>
              <w:rFonts w:ascii="Arial" w:hAnsi="Arial" w:cs="Arial"/>
              <w:i/>
              <w:noProof/>
              <w:sz w:val="18"/>
              <w:szCs w:val="20"/>
              <w:lang w:val="en-US"/>
            </w:rPr>
            <w:fldChar w:fldCharType="end"/>
          </w:r>
        </w:p>
      </w:tc>
    </w:tr>
    <w:tr w:rsidR="00554BB7" w:rsidTr="00AF5820">
      <w:trPr>
        <w:trHeight w:hRule="exact" w:val="284"/>
      </w:trPr>
      <w:tc>
        <w:tcPr>
          <w:tcW w:w="1163" w:type="dxa"/>
          <w:gridSpan w:val="2"/>
          <w:tcBorders>
            <w:left w:val="single" w:sz="18" w:space="0" w:color="000000" w:themeColor="text1"/>
            <w:right w:val="single" w:sz="18" w:space="0" w:color="000000" w:themeColor="text1"/>
          </w:tcBorders>
          <w:vAlign w:val="center"/>
        </w:tcPr>
        <w:p w:rsidR="00554BB7" w:rsidRPr="00961FF1" w:rsidRDefault="00554BB7" w:rsidP="002D7301">
          <w:pPr>
            <w:pStyle w:val="afd"/>
            <w:rPr>
              <w:sz w:val="18"/>
              <w:lang w:val="ru-RU"/>
            </w:rPr>
          </w:pPr>
          <w:r w:rsidRPr="00961FF1">
            <w:rPr>
              <w:sz w:val="18"/>
              <w:lang w:val="ru-RU"/>
            </w:rPr>
            <w:t>Реценз</w:t>
          </w:r>
        </w:p>
      </w:tc>
      <w:tc>
        <w:tcPr>
          <w:tcW w:w="1040" w:type="dxa"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950" w:type="dxa"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683" w:type="dxa"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3086" w:type="dxa"/>
          <w:vMerge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2836" w:type="dxa"/>
          <w:gridSpan w:val="5"/>
          <w:vMerge w:val="restart"/>
          <w:tcBorders>
            <w:top w:val="single" w:sz="18" w:space="0" w:color="000000" w:themeColor="text1"/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</w:tr>
    <w:tr w:rsidR="00554BB7" w:rsidTr="00AF5820">
      <w:trPr>
        <w:trHeight w:hRule="exact" w:val="284"/>
      </w:trPr>
      <w:tc>
        <w:tcPr>
          <w:tcW w:w="1163" w:type="dxa"/>
          <w:gridSpan w:val="2"/>
          <w:tcBorders>
            <w:left w:val="single" w:sz="18" w:space="0" w:color="000000" w:themeColor="text1"/>
            <w:right w:val="single" w:sz="18" w:space="0" w:color="000000" w:themeColor="text1"/>
          </w:tcBorders>
          <w:vAlign w:val="center"/>
        </w:tcPr>
        <w:p w:rsidR="00554BB7" w:rsidRPr="00961FF1" w:rsidRDefault="00554BB7" w:rsidP="002D7301">
          <w:pPr>
            <w:pStyle w:val="afd"/>
            <w:rPr>
              <w:sz w:val="18"/>
              <w:lang w:val="ru-RU"/>
            </w:rPr>
          </w:pPr>
          <w:r w:rsidRPr="00961FF1">
            <w:rPr>
              <w:sz w:val="18"/>
              <w:lang w:val="ru-RU"/>
            </w:rPr>
            <w:t>Н.Контр</w:t>
          </w:r>
        </w:p>
      </w:tc>
      <w:tc>
        <w:tcPr>
          <w:tcW w:w="1040" w:type="dxa"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950" w:type="dxa"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683" w:type="dxa"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3086" w:type="dxa"/>
          <w:vMerge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2836" w:type="dxa"/>
          <w:gridSpan w:val="5"/>
          <w:vMerge/>
          <w:tcBorders>
            <w:left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</w:tr>
    <w:tr w:rsidR="00554BB7" w:rsidTr="00AF5820">
      <w:trPr>
        <w:trHeight w:hRule="exact" w:val="284"/>
      </w:trPr>
      <w:tc>
        <w:tcPr>
          <w:tcW w:w="1163" w:type="dxa"/>
          <w:gridSpan w:val="2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  <w:vAlign w:val="center"/>
        </w:tcPr>
        <w:p w:rsidR="00554BB7" w:rsidRPr="00961FF1" w:rsidRDefault="00554BB7" w:rsidP="002D7301">
          <w:pPr>
            <w:pStyle w:val="afd"/>
            <w:rPr>
              <w:sz w:val="18"/>
              <w:lang w:val="ru-RU"/>
            </w:rPr>
          </w:pPr>
          <w:r w:rsidRPr="00961FF1">
            <w:rPr>
              <w:sz w:val="18"/>
              <w:lang w:val="ru-RU"/>
            </w:rPr>
            <w:t>Утвер</w:t>
          </w:r>
          <w:r w:rsidR="00961FF1">
            <w:rPr>
              <w:sz w:val="18"/>
              <w:lang w:val="ru-RU"/>
            </w:rPr>
            <w:t>ж</w:t>
          </w:r>
          <w:r w:rsidRPr="00961FF1">
            <w:rPr>
              <w:sz w:val="18"/>
              <w:lang w:val="ru-RU"/>
            </w:rPr>
            <w:t>д</w:t>
          </w:r>
        </w:p>
      </w:tc>
      <w:tc>
        <w:tcPr>
          <w:tcW w:w="1040" w:type="dxa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950" w:type="dxa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683" w:type="dxa"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Pr="00961FF1" w:rsidRDefault="00554BB7" w:rsidP="002D7301">
          <w:pPr>
            <w:rPr>
              <w:sz w:val="28"/>
              <w:szCs w:val="20"/>
            </w:rPr>
          </w:pPr>
        </w:p>
      </w:tc>
      <w:tc>
        <w:tcPr>
          <w:tcW w:w="3086" w:type="dxa"/>
          <w:vMerge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  <w:tc>
        <w:tcPr>
          <w:tcW w:w="2836" w:type="dxa"/>
          <w:gridSpan w:val="5"/>
          <w:vMerge/>
          <w:tcBorders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</w:tcBorders>
        </w:tcPr>
        <w:p w:rsidR="00554BB7" w:rsidRDefault="00554BB7" w:rsidP="002D7301">
          <w:pPr>
            <w:rPr>
              <w:sz w:val="28"/>
              <w:szCs w:val="20"/>
            </w:rPr>
          </w:pPr>
        </w:p>
      </w:tc>
    </w:tr>
  </w:tbl>
  <w:p w:rsidR="00554BB7" w:rsidRDefault="00554BB7">
    <w:pPr>
      <w:pStyle w:val="afb"/>
    </w:pPr>
  </w:p>
  <w:p w:rsidR="002050AE" w:rsidRDefault="002050AE">
    <w:pPr>
      <w:pStyle w:val="afb"/>
    </w:pPr>
  </w:p>
  <w:p w:rsidR="002D7301" w:rsidRDefault="002D73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AD" w:rsidRDefault="00EE21AD" w:rsidP="001F7152">
      <w:r>
        <w:separator/>
      </w:r>
    </w:p>
  </w:footnote>
  <w:footnote w:type="continuationSeparator" w:id="0">
    <w:p w:rsidR="00EE21AD" w:rsidRDefault="00EE21AD" w:rsidP="001F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6463"/>
    <w:multiLevelType w:val="hybridMultilevel"/>
    <w:tmpl w:val="0632F95C"/>
    <w:lvl w:ilvl="0" w:tplc="8EE0A8E0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327F72D9"/>
    <w:multiLevelType w:val="multilevel"/>
    <w:tmpl w:val="7B1E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52"/>
    <w:rsid w:val="00011368"/>
    <w:rsid w:val="00011A90"/>
    <w:rsid w:val="000250F7"/>
    <w:rsid w:val="00030C97"/>
    <w:rsid w:val="00037126"/>
    <w:rsid w:val="00037AD6"/>
    <w:rsid w:val="00047AA9"/>
    <w:rsid w:val="000516A9"/>
    <w:rsid w:val="00056F83"/>
    <w:rsid w:val="00063E5B"/>
    <w:rsid w:val="00066000"/>
    <w:rsid w:val="00071C3E"/>
    <w:rsid w:val="000B32E7"/>
    <w:rsid w:val="001106AF"/>
    <w:rsid w:val="00124CBE"/>
    <w:rsid w:val="00134954"/>
    <w:rsid w:val="00137A11"/>
    <w:rsid w:val="001727F3"/>
    <w:rsid w:val="00195CCD"/>
    <w:rsid w:val="001E4619"/>
    <w:rsid w:val="001F7152"/>
    <w:rsid w:val="002050AE"/>
    <w:rsid w:val="00221FC8"/>
    <w:rsid w:val="00222E81"/>
    <w:rsid w:val="00223E53"/>
    <w:rsid w:val="00250112"/>
    <w:rsid w:val="002A6215"/>
    <w:rsid w:val="002D07B1"/>
    <w:rsid w:val="002D7301"/>
    <w:rsid w:val="002E730A"/>
    <w:rsid w:val="002F16A5"/>
    <w:rsid w:val="00304DFD"/>
    <w:rsid w:val="00327DC7"/>
    <w:rsid w:val="00355403"/>
    <w:rsid w:val="003565B5"/>
    <w:rsid w:val="00357414"/>
    <w:rsid w:val="003A6C49"/>
    <w:rsid w:val="004121DD"/>
    <w:rsid w:val="004815C4"/>
    <w:rsid w:val="004B32F0"/>
    <w:rsid w:val="004D2C64"/>
    <w:rsid w:val="00512AA3"/>
    <w:rsid w:val="005246D6"/>
    <w:rsid w:val="00554BB7"/>
    <w:rsid w:val="00571E65"/>
    <w:rsid w:val="005B14FA"/>
    <w:rsid w:val="005B62FB"/>
    <w:rsid w:val="005D27AD"/>
    <w:rsid w:val="005D3260"/>
    <w:rsid w:val="005F671A"/>
    <w:rsid w:val="0062444C"/>
    <w:rsid w:val="00637539"/>
    <w:rsid w:val="006616E9"/>
    <w:rsid w:val="00694A94"/>
    <w:rsid w:val="006E6964"/>
    <w:rsid w:val="007356C9"/>
    <w:rsid w:val="00765E4F"/>
    <w:rsid w:val="00786900"/>
    <w:rsid w:val="007C2CD5"/>
    <w:rsid w:val="007C5421"/>
    <w:rsid w:val="00811D0D"/>
    <w:rsid w:val="0084510E"/>
    <w:rsid w:val="00855C29"/>
    <w:rsid w:val="00875CCA"/>
    <w:rsid w:val="0087612E"/>
    <w:rsid w:val="00877F28"/>
    <w:rsid w:val="008C5F01"/>
    <w:rsid w:val="008C7D67"/>
    <w:rsid w:val="008E007E"/>
    <w:rsid w:val="00904920"/>
    <w:rsid w:val="00930302"/>
    <w:rsid w:val="00937F5D"/>
    <w:rsid w:val="009464A8"/>
    <w:rsid w:val="00961FF1"/>
    <w:rsid w:val="00967900"/>
    <w:rsid w:val="00995B46"/>
    <w:rsid w:val="00A204B3"/>
    <w:rsid w:val="00A362EE"/>
    <w:rsid w:val="00A40FC7"/>
    <w:rsid w:val="00A649E6"/>
    <w:rsid w:val="00A71789"/>
    <w:rsid w:val="00AA166D"/>
    <w:rsid w:val="00AC0E3B"/>
    <w:rsid w:val="00AC1354"/>
    <w:rsid w:val="00AE389C"/>
    <w:rsid w:val="00AE77FF"/>
    <w:rsid w:val="00AF5820"/>
    <w:rsid w:val="00B21F68"/>
    <w:rsid w:val="00B2630E"/>
    <w:rsid w:val="00B30D4A"/>
    <w:rsid w:val="00B65600"/>
    <w:rsid w:val="00B74947"/>
    <w:rsid w:val="00BE0E5B"/>
    <w:rsid w:val="00BF6D2C"/>
    <w:rsid w:val="00C05D8D"/>
    <w:rsid w:val="00C242AF"/>
    <w:rsid w:val="00C45D76"/>
    <w:rsid w:val="00C74684"/>
    <w:rsid w:val="00CA29BC"/>
    <w:rsid w:val="00CC7172"/>
    <w:rsid w:val="00CD6DA9"/>
    <w:rsid w:val="00CD7F98"/>
    <w:rsid w:val="00CF4364"/>
    <w:rsid w:val="00CF5F5F"/>
    <w:rsid w:val="00D55F12"/>
    <w:rsid w:val="00D73D57"/>
    <w:rsid w:val="00D86A21"/>
    <w:rsid w:val="00DB47E0"/>
    <w:rsid w:val="00DB7D5C"/>
    <w:rsid w:val="00DD47F9"/>
    <w:rsid w:val="00E32ECE"/>
    <w:rsid w:val="00E47BD0"/>
    <w:rsid w:val="00E64D51"/>
    <w:rsid w:val="00EE17E6"/>
    <w:rsid w:val="00EE21AD"/>
    <w:rsid w:val="00EF11A5"/>
    <w:rsid w:val="00EF5F77"/>
    <w:rsid w:val="00F01031"/>
    <w:rsid w:val="00FA0EF8"/>
    <w:rsid w:val="00FA1EC0"/>
    <w:rsid w:val="00FA4D86"/>
    <w:rsid w:val="00FC3CD8"/>
    <w:rsid w:val="00F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694A94"/>
    <w:pPr>
      <w:spacing w:before="480" w:line="276" w:lineRule="auto"/>
      <w:contextualSpacing/>
      <w:outlineLvl w:val="0"/>
    </w:pPr>
    <w:rPr>
      <w:rFonts w:eastAsiaTheme="minorHAnsi" w:cstheme="majorBidi"/>
      <w:spacing w:val="5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94A94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94A94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A94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A94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A94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A94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A94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A94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A94"/>
    <w:rPr>
      <w:rFonts w:ascii="Times New Roman" w:hAnsi="Times New Roman"/>
      <w:spacing w:val="5"/>
      <w:sz w:val="24"/>
      <w:szCs w:val="36"/>
    </w:rPr>
  </w:style>
  <w:style w:type="paragraph" w:styleId="a3">
    <w:name w:val="Title"/>
    <w:basedOn w:val="a"/>
    <w:next w:val="a"/>
    <w:link w:val="a4"/>
    <w:autoRedefine/>
    <w:uiPriority w:val="10"/>
    <w:qFormat/>
    <w:rsid w:val="00637539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8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63753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20">
    <w:name w:val="Заголовок 2 Знак"/>
    <w:basedOn w:val="a0"/>
    <w:link w:val="2"/>
    <w:uiPriority w:val="9"/>
    <w:rsid w:val="00694A9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94A9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4A9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4A9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94A9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94A9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94A9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4A94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Subtitle"/>
    <w:basedOn w:val="a"/>
    <w:next w:val="a"/>
    <w:link w:val="a6"/>
    <w:autoRedefine/>
    <w:uiPriority w:val="11"/>
    <w:qFormat/>
    <w:rsid w:val="00694A94"/>
    <w:pPr>
      <w:spacing w:after="200" w:line="276" w:lineRule="auto"/>
    </w:pPr>
    <w:rPr>
      <w:rFonts w:asciiTheme="majorHAnsi" w:eastAsiaTheme="minorHAnsi" w:hAnsiTheme="majorHAnsi" w:cstheme="majorBidi"/>
      <w:iCs/>
      <w:spacing w:val="10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694A94"/>
    <w:rPr>
      <w:iCs/>
      <w:spacing w:val="10"/>
      <w:sz w:val="24"/>
      <w:szCs w:val="28"/>
    </w:rPr>
  </w:style>
  <w:style w:type="character" w:styleId="a7">
    <w:name w:val="Strong"/>
    <w:uiPriority w:val="22"/>
    <w:qFormat/>
    <w:rsid w:val="00694A94"/>
    <w:rPr>
      <w:b/>
      <w:bCs/>
    </w:rPr>
  </w:style>
  <w:style w:type="character" w:styleId="a8">
    <w:name w:val="Emphasis"/>
    <w:uiPriority w:val="20"/>
    <w:qFormat/>
    <w:rsid w:val="00694A9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94A94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694A94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94A94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94A9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94A9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694A94"/>
    <w:rPr>
      <w:i/>
      <w:iCs/>
    </w:rPr>
  </w:style>
  <w:style w:type="character" w:styleId="ad">
    <w:name w:val="Subtle Emphasis"/>
    <w:uiPriority w:val="19"/>
    <w:qFormat/>
    <w:rsid w:val="00694A94"/>
    <w:rPr>
      <w:i/>
      <w:iCs/>
    </w:rPr>
  </w:style>
  <w:style w:type="character" w:styleId="ae">
    <w:name w:val="Intense Emphasis"/>
    <w:uiPriority w:val="21"/>
    <w:qFormat/>
    <w:rsid w:val="00694A9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94A94"/>
    <w:rPr>
      <w:smallCaps/>
    </w:rPr>
  </w:style>
  <w:style w:type="character" w:styleId="af0">
    <w:name w:val="Intense Reference"/>
    <w:uiPriority w:val="32"/>
    <w:qFormat/>
    <w:rsid w:val="00694A94"/>
    <w:rPr>
      <w:b/>
      <w:bCs/>
      <w:smallCaps/>
    </w:rPr>
  </w:style>
  <w:style w:type="character" w:styleId="af1">
    <w:name w:val="Book Title"/>
    <w:basedOn w:val="a0"/>
    <w:uiPriority w:val="33"/>
    <w:qFormat/>
    <w:rsid w:val="00694A9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94A94"/>
    <w:pPr>
      <w:outlineLvl w:val="9"/>
    </w:pPr>
  </w:style>
  <w:style w:type="character" w:styleId="af3">
    <w:name w:val="Hyperlink"/>
    <w:basedOn w:val="a0"/>
    <w:uiPriority w:val="99"/>
    <w:semiHidden/>
    <w:unhideWhenUsed/>
    <w:rsid w:val="005B14FA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5B14FA"/>
    <w:pPr>
      <w:spacing w:before="100" w:beforeAutospacing="1" w:after="100" w:afterAutospacing="1"/>
    </w:pPr>
    <w:rPr>
      <w:rFonts w:asciiTheme="majorHAnsi" w:hAnsiTheme="majorHAnsi"/>
    </w:rPr>
  </w:style>
  <w:style w:type="paragraph" w:styleId="af5">
    <w:name w:val="Balloon Text"/>
    <w:basedOn w:val="a"/>
    <w:link w:val="af6"/>
    <w:uiPriority w:val="99"/>
    <w:semiHidden/>
    <w:unhideWhenUsed/>
    <w:rsid w:val="005B14FA"/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14F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f4"/>
    <w:qFormat/>
    <w:rsid w:val="00694A94"/>
    <w:pPr>
      <w:spacing w:before="0" w:beforeAutospacing="0" w:after="0" w:afterAutospacing="0" w:line="360" w:lineRule="auto"/>
      <w:ind w:firstLine="426"/>
      <w:jc w:val="both"/>
    </w:pPr>
    <w:rPr>
      <w:rFonts w:eastAsiaTheme="majorEastAsia" w:cstheme="majorBidi"/>
      <w:color w:val="000000"/>
      <w:sz w:val="22"/>
      <w:szCs w:val="22"/>
      <w:lang w:val="en-US" w:eastAsia="en-US" w:bidi="en-US"/>
    </w:rPr>
  </w:style>
  <w:style w:type="paragraph" w:styleId="af7">
    <w:name w:val="Body Text"/>
    <w:basedOn w:val="a"/>
    <w:link w:val="af8"/>
    <w:rsid w:val="001F7152"/>
    <w:pPr>
      <w:jc w:val="both"/>
    </w:pPr>
    <w:rPr>
      <w:sz w:val="28"/>
    </w:rPr>
  </w:style>
  <w:style w:type="character" w:customStyle="1" w:styleId="af8">
    <w:name w:val="Основной текст Знак"/>
    <w:basedOn w:val="a0"/>
    <w:link w:val="af7"/>
    <w:rsid w:val="001F715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1F715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1F715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1F715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F715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d">
    <w:name w:val="Чертежный"/>
    <w:rsid w:val="00554BB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 w:bidi="ar-SA"/>
    </w:rPr>
  </w:style>
  <w:style w:type="table" w:styleId="afe">
    <w:name w:val="Table Grid"/>
    <w:basedOn w:val="a1"/>
    <w:uiPriority w:val="59"/>
    <w:rsid w:val="00554BB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7356C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56C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694A94"/>
    <w:pPr>
      <w:spacing w:before="480" w:line="276" w:lineRule="auto"/>
      <w:contextualSpacing/>
      <w:outlineLvl w:val="0"/>
    </w:pPr>
    <w:rPr>
      <w:rFonts w:eastAsiaTheme="minorHAnsi" w:cstheme="majorBidi"/>
      <w:spacing w:val="5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94A94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94A94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A94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A94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A94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A94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A94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A94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A94"/>
    <w:rPr>
      <w:rFonts w:ascii="Times New Roman" w:hAnsi="Times New Roman"/>
      <w:spacing w:val="5"/>
      <w:sz w:val="24"/>
      <w:szCs w:val="36"/>
    </w:rPr>
  </w:style>
  <w:style w:type="paragraph" w:styleId="a3">
    <w:name w:val="Title"/>
    <w:basedOn w:val="a"/>
    <w:next w:val="a"/>
    <w:link w:val="a4"/>
    <w:autoRedefine/>
    <w:uiPriority w:val="10"/>
    <w:qFormat/>
    <w:rsid w:val="00637539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8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637539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20">
    <w:name w:val="Заголовок 2 Знак"/>
    <w:basedOn w:val="a0"/>
    <w:link w:val="2"/>
    <w:uiPriority w:val="9"/>
    <w:rsid w:val="00694A9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94A9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4A9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4A9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94A9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94A9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94A9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94A94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Subtitle"/>
    <w:basedOn w:val="a"/>
    <w:next w:val="a"/>
    <w:link w:val="a6"/>
    <w:autoRedefine/>
    <w:uiPriority w:val="11"/>
    <w:qFormat/>
    <w:rsid w:val="00694A94"/>
    <w:pPr>
      <w:spacing w:after="200" w:line="276" w:lineRule="auto"/>
    </w:pPr>
    <w:rPr>
      <w:rFonts w:asciiTheme="majorHAnsi" w:eastAsiaTheme="minorHAnsi" w:hAnsiTheme="majorHAnsi" w:cstheme="majorBidi"/>
      <w:iCs/>
      <w:spacing w:val="10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694A94"/>
    <w:rPr>
      <w:iCs/>
      <w:spacing w:val="10"/>
      <w:sz w:val="24"/>
      <w:szCs w:val="28"/>
    </w:rPr>
  </w:style>
  <w:style w:type="character" w:styleId="a7">
    <w:name w:val="Strong"/>
    <w:uiPriority w:val="22"/>
    <w:qFormat/>
    <w:rsid w:val="00694A94"/>
    <w:rPr>
      <w:b/>
      <w:bCs/>
    </w:rPr>
  </w:style>
  <w:style w:type="character" w:styleId="a8">
    <w:name w:val="Emphasis"/>
    <w:uiPriority w:val="20"/>
    <w:qFormat/>
    <w:rsid w:val="00694A9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94A94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694A94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94A94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94A9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94A9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694A94"/>
    <w:rPr>
      <w:i/>
      <w:iCs/>
    </w:rPr>
  </w:style>
  <w:style w:type="character" w:styleId="ad">
    <w:name w:val="Subtle Emphasis"/>
    <w:uiPriority w:val="19"/>
    <w:qFormat/>
    <w:rsid w:val="00694A94"/>
    <w:rPr>
      <w:i/>
      <w:iCs/>
    </w:rPr>
  </w:style>
  <w:style w:type="character" w:styleId="ae">
    <w:name w:val="Intense Emphasis"/>
    <w:uiPriority w:val="21"/>
    <w:qFormat/>
    <w:rsid w:val="00694A9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94A94"/>
    <w:rPr>
      <w:smallCaps/>
    </w:rPr>
  </w:style>
  <w:style w:type="character" w:styleId="af0">
    <w:name w:val="Intense Reference"/>
    <w:uiPriority w:val="32"/>
    <w:qFormat/>
    <w:rsid w:val="00694A94"/>
    <w:rPr>
      <w:b/>
      <w:bCs/>
      <w:smallCaps/>
    </w:rPr>
  </w:style>
  <w:style w:type="character" w:styleId="af1">
    <w:name w:val="Book Title"/>
    <w:basedOn w:val="a0"/>
    <w:uiPriority w:val="33"/>
    <w:qFormat/>
    <w:rsid w:val="00694A9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94A94"/>
    <w:pPr>
      <w:outlineLvl w:val="9"/>
    </w:pPr>
  </w:style>
  <w:style w:type="character" w:styleId="af3">
    <w:name w:val="Hyperlink"/>
    <w:basedOn w:val="a0"/>
    <w:uiPriority w:val="99"/>
    <w:semiHidden/>
    <w:unhideWhenUsed/>
    <w:rsid w:val="005B14FA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5B14FA"/>
    <w:pPr>
      <w:spacing w:before="100" w:beforeAutospacing="1" w:after="100" w:afterAutospacing="1"/>
    </w:pPr>
    <w:rPr>
      <w:rFonts w:asciiTheme="majorHAnsi" w:hAnsiTheme="majorHAnsi"/>
    </w:rPr>
  </w:style>
  <w:style w:type="paragraph" w:styleId="af5">
    <w:name w:val="Balloon Text"/>
    <w:basedOn w:val="a"/>
    <w:link w:val="af6"/>
    <w:uiPriority w:val="99"/>
    <w:semiHidden/>
    <w:unhideWhenUsed/>
    <w:rsid w:val="005B14FA"/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14F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f4"/>
    <w:qFormat/>
    <w:rsid w:val="00694A94"/>
    <w:pPr>
      <w:spacing w:before="0" w:beforeAutospacing="0" w:after="0" w:afterAutospacing="0" w:line="360" w:lineRule="auto"/>
      <w:ind w:firstLine="426"/>
      <w:jc w:val="both"/>
    </w:pPr>
    <w:rPr>
      <w:rFonts w:eastAsiaTheme="majorEastAsia" w:cstheme="majorBidi"/>
      <w:color w:val="000000"/>
      <w:sz w:val="22"/>
      <w:szCs w:val="22"/>
      <w:lang w:val="en-US" w:eastAsia="en-US" w:bidi="en-US"/>
    </w:rPr>
  </w:style>
  <w:style w:type="paragraph" w:styleId="af7">
    <w:name w:val="Body Text"/>
    <w:basedOn w:val="a"/>
    <w:link w:val="af8"/>
    <w:rsid w:val="001F7152"/>
    <w:pPr>
      <w:jc w:val="both"/>
    </w:pPr>
    <w:rPr>
      <w:sz w:val="28"/>
    </w:rPr>
  </w:style>
  <w:style w:type="character" w:customStyle="1" w:styleId="af8">
    <w:name w:val="Основной текст Знак"/>
    <w:basedOn w:val="a0"/>
    <w:link w:val="af7"/>
    <w:rsid w:val="001F715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1F715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1F715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1F7152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F715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d">
    <w:name w:val="Чертежный"/>
    <w:rsid w:val="00554BB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 w:bidi="ar-SA"/>
    </w:rPr>
  </w:style>
  <w:style w:type="table" w:styleId="afe">
    <w:name w:val="Table Grid"/>
    <w:basedOn w:val="a1"/>
    <w:uiPriority w:val="59"/>
    <w:rsid w:val="00554BB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7356C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56C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mkk302</dc:creator>
  <cp:lastModifiedBy>00</cp:lastModifiedBy>
  <cp:revision>3</cp:revision>
  <dcterms:created xsi:type="dcterms:W3CDTF">2020-03-11T05:58:00Z</dcterms:created>
  <dcterms:modified xsi:type="dcterms:W3CDTF">2020-03-11T05:59:00Z</dcterms:modified>
</cp:coreProperties>
</file>