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60503" w14:textId="7CA91358" w:rsidR="002F1B1F" w:rsidRDefault="002F1B1F" w:rsidP="002F1B1F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000000"/>
          <w:sz w:val="32"/>
          <w:szCs w:val="32"/>
        </w:rPr>
      </w:pPr>
      <w:r w:rsidRPr="0087184E">
        <w:rPr>
          <w:b/>
          <w:bCs/>
          <w:color w:val="000000"/>
          <w:sz w:val="32"/>
          <w:szCs w:val="32"/>
        </w:rPr>
        <w:t>Вопросы для итогового контроля по дисциплине «Россия в мире»</w:t>
      </w:r>
      <w:r w:rsidR="0087184E">
        <w:rPr>
          <w:b/>
          <w:bCs/>
          <w:color w:val="000000"/>
          <w:sz w:val="32"/>
          <w:szCs w:val="32"/>
        </w:rPr>
        <w:t xml:space="preserve"> (дифференцированный зачет</w:t>
      </w:r>
      <w:r w:rsidR="00196B9F">
        <w:rPr>
          <w:b/>
          <w:bCs/>
          <w:color w:val="000000"/>
          <w:sz w:val="32"/>
          <w:szCs w:val="32"/>
        </w:rPr>
        <w:t>)</w:t>
      </w:r>
    </w:p>
    <w:p w14:paraId="7D5808DB" w14:textId="77777777" w:rsidR="00196B9F" w:rsidRPr="0087184E" w:rsidRDefault="00196B9F" w:rsidP="002F1B1F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000000"/>
          <w:sz w:val="32"/>
          <w:szCs w:val="32"/>
        </w:rPr>
      </w:pPr>
    </w:p>
    <w:p w14:paraId="549C6EF2" w14:textId="77777777" w:rsidR="002F1B1F" w:rsidRPr="0087184E" w:rsidRDefault="002F1B1F" w:rsidP="002F1B1F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44380635" w14:textId="3EF686CB" w:rsidR="002F1B1F" w:rsidRDefault="00196B9F" w:rsidP="00196B9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Цивилизации древнего востока.</w:t>
      </w:r>
    </w:p>
    <w:p w14:paraId="20E4EC66" w14:textId="56434C89" w:rsidR="00196B9F" w:rsidRDefault="00196B9F" w:rsidP="00196B9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Историческое наследие древних цивилизаций.</w:t>
      </w:r>
    </w:p>
    <w:p w14:paraId="6EDC05D9" w14:textId="7D949205" w:rsidR="003F4571" w:rsidRPr="00196B9F" w:rsidRDefault="003F4571" w:rsidP="00196B9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Средневековая цивилизация Европы.</w:t>
      </w:r>
    </w:p>
    <w:p w14:paraId="52CC79AF" w14:textId="2D879B66" w:rsidR="002F1B1F" w:rsidRPr="002F1B1F" w:rsidRDefault="003F4571" w:rsidP="002F1B1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F1B1F" w:rsidRPr="002F1B1F">
        <w:rPr>
          <w:color w:val="000000"/>
          <w:sz w:val="28"/>
          <w:szCs w:val="28"/>
        </w:rPr>
        <w:t>. Возникновение и развитие Древнерусского государства (IX – начало XII в.) Версии происхождения названия «Русь».</w:t>
      </w:r>
    </w:p>
    <w:p w14:paraId="096513BC" w14:textId="1F140124" w:rsidR="002F1B1F" w:rsidRPr="002F1B1F" w:rsidRDefault="003F4571" w:rsidP="002F1B1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2F1B1F" w:rsidRPr="002F1B1F">
        <w:rPr>
          <w:color w:val="000000"/>
          <w:sz w:val="28"/>
          <w:szCs w:val="28"/>
        </w:rPr>
        <w:t>. Деятельность первых русских князей. Расцвет Руси в XII в.</w:t>
      </w:r>
    </w:p>
    <w:p w14:paraId="05B2BFA9" w14:textId="3B634182" w:rsidR="002F1B1F" w:rsidRPr="002F1B1F" w:rsidRDefault="003F4571" w:rsidP="002F1B1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2F1B1F" w:rsidRPr="002F1B1F">
        <w:rPr>
          <w:color w:val="000000"/>
          <w:sz w:val="28"/>
          <w:szCs w:val="28"/>
        </w:rPr>
        <w:t>. Политическая раздробленность на Руси. Русь удельная</w:t>
      </w:r>
      <w:r w:rsidR="00C91A75">
        <w:rPr>
          <w:color w:val="000000"/>
          <w:sz w:val="28"/>
          <w:szCs w:val="28"/>
        </w:rPr>
        <w:t xml:space="preserve"> </w:t>
      </w:r>
      <w:r w:rsidR="002F1B1F" w:rsidRPr="002F1B1F">
        <w:rPr>
          <w:color w:val="000000"/>
          <w:sz w:val="28"/>
          <w:szCs w:val="28"/>
        </w:rPr>
        <w:t>(XII – XIII в</w:t>
      </w:r>
      <w:r w:rsidR="0032133E">
        <w:rPr>
          <w:color w:val="000000"/>
          <w:sz w:val="28"/>
          <w:szCs w:val="28"/>
        </w:rPr>
        <w:t>. в.</w:t>
      </w:r>
      <w:bookmarkStart w:id="0" w:name="_GoBack"/>
      <w:bookmarkEnd w:id="0"/>
      <w:r w:rsidR="002F1B1F" w:rsidRPr="002F1B1F">
        <w:rPr>
          <w:color w:val="000000"/>
          <w:sz w:val="28"/>
          <w:szCs w:val="28"/>
        </w:rPr>
        <w:t>)</w:t>
      </w:r>
    </w:p>
    <w:p w14:paraId="356F57E3" w14:textId="055C52EC" w:rsidR="002F1B1F" w:rsidRPr="002F1B1F" w:rsidRDefault="003F4571" w:rsidP="002F1B1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2F1B1F" w:rsidRPr="002F1B1F">
        <w:rPr>
          <w:color w:val="000000"/>
          <w:sz w:val="28"/>
          <w:szCs w:val="28"/>
        </w:rPr>
        <w:t xml:space="preserve">. Культура Древней Руси (X – XIII вв.). </w:t>
      </w:r>
      <w:r>
        <w:rPr>
          <w:color w:val="000000"/>
          <w:sz w:val="28"/>
          <w:szCs w:val="28"/>
        </w:rPr>
        <w:t>П</w:t>
      </w:r>
      <w:r w:rsidR="002F1B1F" w:rsidRPr="002F1B1F">
        <w:rPr>
          <w:color w:val="000000"/>
          <w:sz w:val="28"/>
          <w:szCs w:val="28"/>
        </w:rPr>
        <w:t>ринятия христианства.</w:t>
      </w:r>
    </w:p>
    <w:p w14:paraId="0B8B80BA" w14:textId="28376DE3" w:rsidR="002F1B1F" w:rsidRPr="002F1B1F" w:rsidRDefault="003F4571" w:rsidP="002F1B1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2F1B1F" w:rsidRPr="002F1B1F">
        <w:rPr>
          <w:color w:val="000000"/>
          <w:sz w:val="28"/>
          <w:szCs w:val="28"/>
        </w:rPr>
        <w:t>. Русь под игом Золотой Орды.</w:t>
      </w:r>
    </w:p>
    <w:p w14:paraId="01D60A35" w14:textId="41A661CB" w:rsidR="002F1B1F" w:rsidRPr="002F1B1F" w:rsidRDefault="003F4571" w:rsidP="002F1B1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2F1B1F" w:rsidRPr="002F1B1F">
        <w:rPr>
          <w:color w:val="000000"/>
          <w:sz w:val="28"/>
          <w:szCs w:val="28"/>
        </w:rPr>
        <w:t>. Борьба Руси против внешних вторжений в XIII в. на Востоке и Западе страны.</w:t>
      </w:r>
    </w:p>
    <w:p w14:paraId="0B52544C" w14:textId="6C2C609D" w:rsidR="002F1B1F" w:rsidRPr="002F1B1F" w:rsidRDefault="003F4571" w:rsidP="002F1B1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2F1B1F" w:rsidRPr="002F1B1F">
        <w:rPr>
          <w:color w:val="000000"/>
          <w:sz w:val="28"/>
          <w:szCs w:val="28"/>
        </w:rPr>
        <w:t>. Возвышение Москвы. Объединение русских земель вокруг Москвы. Подчинение Новгорода великому московскому князю.</w:t>
      </w:r>
    </w:p>
    <w:p w14:paraId="70788E32" w14:textId="52360F64" w:rsidR="002F1B1F" w:rsidRPr="002F1B1F" w:rsidRDefault="003F4571" w:rsidP="002F1B1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2F1B1F" w:rsidRPr="002F1B1F">
        <w:rPr>
          <w:color w:val="000000"/>
          <w:sz w:val="28"/>
          <w:szCs w:val="28"/>
        </w:rPr>
        <w:t>. Становление единого Российского государства в XIV – XVI вв. Свержение монголо-татарского ига.</w:t>
      </w:r>
    </w:p>
    <w:p w14:paraId="5BF419E6" w14:textId="7EA2BD89" w:rsidR="002F1B1F" w:rsidRPr="002F1B1F" w:rsidRDefault="003F4571" w:rsidP="002F1B1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2F1B1F" w:rsidRPr="002F1B1F">
        <w:rPr>
          <w:color w:val="000000"/>
          <w:sz w:val="28"/>
          <w:szCs w:val="28"/>
        </w:rPr>
        <w:t>. Московская Русь в эпоху Ивана Грозного. Создание сословно-представительной монархии. Опричнина.</w:t>
      </w:r>
    </w:p>
    <w:p w14:paraId="3E928650" w14:textId="07A8278C" w:rsidR="002F1B1F" w:rsidRPr="002F1B1F" w:rsidRDefault="002F1B1F" w:rsidP="002F1B1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B1F">
        <w:rPr>
          <w:color w:val="000000"/>
          <w:sz w:val="28"/>
          <w:szCs w:val="28"/>
        </w:rPr>
        <w:t>1</w:t>
      </w:r>
      <w:r w:rsidR="003F4571">
        <w:rPr>
          <w:color w:val="000000"/>
          <w:sz w:val="28"/>
          <w:szCs w:val="28"/>
        </w:rPr>
        <w:t>3</w:t>
      </w:r>
      <w:r w:rsidRPr="002F1B1F">
        <w:rPr>
          <w:color w:val="000000"/>
          <w:sz w:val="28"/>
          <w:szCs w:val="28"/>
        </w:rPr>
        <w:t>. Внешняя политика Ивана Грозного. Ливонская война, её последствия.</w:t>
      </w:r>
    </w:p>
    <w:p w14:paraId="16378B46" w14:textId="397C8D13" w:rsidR="002F1B1F" w:rsidRPr="002F1B1F" w:rsidRDefault="002F1B1F" w:rsidP="002F1B1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B1F">
        <w:rPr>
          <w:color w:val="000000"/>
          <w:sz w:val="28"/>
          <w:szCs w:val="28"/>
        </w:rPr>
        <w:t>1</w:t>
      </w:r>
      <w:r w:rsidR="003F4571">
        <w:rPr>
          <w:color w:val="000000"/>
          <w:sz w:val="28"/>
          <w:szCs w:val="28"/>
        </w:rPr>
        <w:t>4</w:t>
      </w:r>
      <w:r w:rsidRPr="002F1B1F">
        <w:rPr>
          <w:color w:val="000000"/>
          <w:sz w:val="28"/>
          <w:szCs w:val="28"/>
        </w:rPr>
        <w:t>. Правление Бориса Годунова. Его внутренняя и внешняя политика.</w:t>
      </w:r>
    </w:p>
    <w:p w14:paraId="6BE6B898" w14:textId="0E5D8780" w:rsidR="002F1B1F" w:rsidRPr="002F1B1F" w:rsidRDefault="002F1B1F" w:rsidP="002F1B1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B1F">
        <w:rPr>
          <w:color w:val="000000"/>
          <w:sz w:val="28"/>
          <w:szCs w:val="28"/>
        </w:rPr>
        <w:t>1</w:t>
      </w:r>
      <w:r w:rsidR="003F4571">
        <w:rPr>
          <w:color w:val="000000"/>
          <w:sz w:val="28"/>
          <w:szCs w:val="28"/>
        </w:rPr>
        <w:t>5</w:t>
      </w:r>
      <w:r w:rsidRPr="002F1B1F">
        <w:rPr>
          <w:color w:val="000000"/>
          <w:sz w:val="28"/>
          <w:szCs w:val="28"/>
        </w:rPr>
        <w:t>. Начало XVII в: смутное время предпосылки, этапы, последствия.</w:t>
      </w:r>
    </w:p>
    <w:p w14:paraId="0D4499F4" w14:textId="3F3879A1" w:rsidR="002F1B1F" w:rsidRPr="002F1B1F" w:rsidRDefault="002F1B1F" w:rsidP="002F1B1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B1F">
        <w:rPr>
          <w:color w:val="000000"/>
          <w:sz w:val="28"/>
          <w:szCs w:val="28"/>
        </w:rPr>
        <w:t>1</w:t>
      </w:r>
      <w:r w:rsidR="003F4571">
        <w:rPr>
          <w:color w:val="000000"/>
          <w:sz w:val="28"/>
          <w:szCs w:val="28"/>
        </w:rPr>
        <w:t>6</w:t>
      </w:r>
      <w:r w:rsidRPr="002F1B1F">
        <w:rPr>
          <w:color w:val="000000"/>
          <w:sz w:val="28"/>
          <w:szCs w:val="28"/>
        </w:rPr>
        <w:t>. Народное ополчение Минина и Пожарского. Изгнание иностранных интервентов из России.</w:t>
      </w:r>
    </w:p>
    <w:p w14:paraId="1BD2ED80" w14:textId="101C7D85" w:rsidR="002F1B1F" w:rsidRPr="002F1B1F" w:rsidRDefault="002F1B1F" w:rsidP="002F1B1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B1F">
        <w:rPr>
          <w:color w:val="000000"/>
          <w:sz w:val="28"/>
          <w:szCs w:val="28"/>
        </w:rPr>
        <w:t>1</w:t>
      </w:r>
      <w:r w:rsidR="003F4571">
        <w:rPr>
          <w:color w:val="000000"/>
          <w:sz w:val="28"/>
          <w:szCs w:val="28"/>
        </w:rPr>
        <w:t>7</w:t>
      </w:r>
      <w:r w:rsidRPr="002F1B1F">
        <w:rPr>
          <w:color w:val="000000"/>
          <w:sz w:val="28"/>
          <w:szCs w:val="28"/>
        </w:rPr>
        <w:t>. Правление Михаила Фёдоровича Романова. Усиление крепостничества.</w:t>
      </w:r>
    </w:p>
    <w:p w14:paraId="05EE0266" w14:textId="3F1FE497" w:rsidR="002F1B1F" w:rsidRPr="002F1B1F" w:rsidRDefault="002F1B1F" w:rsidP="002F1B1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B1F">
        <w:rPr>
          <w:color w:val="000000"/>
          <w:sz w:val="28"/>
          <w:szCs w:val="28"/>
        </w:rPr>
        <w:t>1</w:t>
      </w:r>
      <w:r w:rsidR="003F4571">
        <w:rPr>
          <w:color w:val="000000"/>
          <w:sz w:val="28"/>
          <w:szCs w:val="28"/>
        </w:rPr>
        <w:t>8</w:t>
      </w:r>
      <w:r w:rsidRPr="002F1B1F">
        <w:rPr>
          <w:color w:val="000000"/>
          <w:sz w:val="28"/>
          <w:szCs w:val="28"/>
        </w:rPr>
        <w:t>. Соборное Уложение Алексея Михайловича 1649г.</w:t>
      </w:r>
    </w:p>
    <w:p w14:paraId="16DEADB1" w14:textId="74288174" w:rsidR="002F1B1F" w:rsidRPr="002F1B1F" w:rsidRDefault="002F1B1F" w:rsidP="002F1B1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B1F">
        <w:rPr>
          <w:color w:val="000000"/>
          <w:sz w:val="28"/>
          <w:szCs w:val="28"/>
        </w:rPr>
        <w:t>1</w:t>
      </w:r>
      <w:r w:rsidR="003F4571">
        <w:rPr>
          <w:color w:val="000000"/>
          <w:sz w:val="28"/>
          <w:szCs w:val="28"/>
        </w:rPr>
        <w:t>9</w:t>
      </w:r>
      <w:r w:rsidRPr="002F1B1F">
        <w:rPr>
          <w:color w:val="000000"/>
          <w:sz w:val="28"/>
          <w:szCs w:val="28"/>
        </w:rPr>
        <w:t>. Новые явления в экономике XVII в.</w:t>
      </w:r>
    </w:p>
    <w:p w14:paraId="77BA2056" w14:textId="16B60627" w:rsidR="002F1B1F" w:rsidRPr="002F1B1F" w:rsidRDefault="003F4571" w:rsidP="002F1B1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="002F1B1F" w:rsidRPr="002F1B1F">
        <w:rPr>
          <w:color w:val="000000"/>
          <w:sz w:val="28"/>
          <w:szCs w:val="28"/>
        </w:rPr>
        <w:t>. Церковный раскол XVII в, его социальные и культурные последствия.</w:t>
      </w:r>
    </w:p>
    <w:p w14:paraId="3A77768F" w14:textId="77315F65" w:rsidR="002F1B1F" w:rsidRPr="002F1B1F" w:rsidRDefault="003F4571" w:rsidP="002F1B1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</w:t>
      </w:r>
      <w:r w:rsidR="002F1B1F" w:rsidRPr="002F1B1F">
        <w:rPr>
          <w:color w:val="000000"/>
          <w:sz w:val="28"/>
          <w:szCs w:val="28"/>
        </w:rPr>
        <w:t>. Россия при Петре I: причины и истоки реформ, преобразования, начало модернизации страны.</w:t>
      </w:r>
    </w:p>
    <w:p w14:paraId="140C1468" w14:textId="4D319A60" w:rsidR="002F1B1F" w:rsidRDefault="003F4571" w:rsidP="002F1B1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</w:t>
      </w:r>
      <w:r w:rsidR="002F1B1F" w:rsidRPr="002F1B1F">
        <w:rPr>
          <w:color w:val="000000"/>
          <w:sz w:val="28"/>
          <w:szCs w:val="28"/>
        </w:rPr>
        <w:t>. Северная война. Ништадтский мирный договор, его условия.</w:t>
      </w:r>
    </w:p>
    <w:p w14:paraId="6E91EF91" w14:textId="1DAD6A45" w:rsidR="002F1B1F" w:rsidRPr="002F1B1F" w:rsidRDefault="002F1B1F" w:rsidP="002F1B1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="003F4571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Экономика и ее роль в развитии общества.</w:t>
      </w:r>
    </w:p>
    <w:p w14:paraId="2E77A60F" w14:textId="4A74A181" w:rsidR="002F1B1F" w:rsidRPr="002F1B1F" w:rsidRDefault="002F1B1F" w:rsidP="002F1B1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B1F">
        <w:rPr>
          <w:color w:val="000000"/>
          <w:sz w:val="28"/>
          <w:szCs w:val="28"/>
        </w:rPr>
        <w:t>2</w:t>
      </w:r>
      <w:r w:rsidR="003F4571">
        <w:rPr>
          <w:color w:val="000000"/>
          <w:sz w:val="28"/>
          <w:szCs w:val="28"/>
        </w:rPr>
        <w:t>4</w:t>
      </w:r>
      <w:r w:rsidRPr="002F1B1F">
        <w:rPr>
          <w:color w:val="000000"/>
          <w:sz w:val="28"/>
          <w:szCs w:val="28"/>
        </w:rPr>
        <w:t>. Изменения в области экономики и социального строя.</w:t>
      </w:r>
    </w:p>
    <w:p w14:paraId="3F2A63D8" w14:textId="6CA5E3DA" w:rsidR="002F1B1F" w:rsidRDefault="002F1B1F" w:rsidP="002F1B1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B1F">
        <w:rPr>
          <w:color w:val="000000"/>
          <w:sz w:val="28"/>
          <w:szCs w:val="28"/>
        </w:rPr>
        <w:t>2</w:t>
      </w:r>
      <w:r w:rsidR="003F4571">
        <w:rPr>
          <w:color w:val="000000"/>
          <w:sz w:val="28"/>
          <w:szCs w:val="28"/>
        </w:rPr>
        <w:t>5</w:t>
      </w:r>
      <w:r w:rsidRPr="002F1B1F">
        <w:rPr>
          <w:color w:val="000000"/>
          <w:sz w:val="28"/>
          <w:szCs w:val="28"/>
        </w:rPr>
        <w:t>. Дворцовые перевороты в России середины XVIII в: варианты политического развития.</w:t>
      </w:r>
    </w:p>
    <w:p w14:paraId="235BC04C" w14:textId="64F9FFAA" w:rsidR="002F1B1F" w:rsidRDefault="00AD185F" w:rsidP="002F1B1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F4571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 Общее представление о политике и политической системе общества.</w:t>
      </w:r>
    </w:p>
    <w:p w14:paraId="402F6366" w14:textId="440AB073" w:rsidR="00AD185F" w:rsidRPr="002F1B1F" w:rsidRDefault="00AD185F" w:rsidP="002F1B1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F4571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 Государство, причины возникновения и форма его устройства.</w:t>
      </w:r>
    </w:p>
    <w:p w14:paraId="58451981" w14:textId="0E8C98AA" w:rsidR="002F1B1F" w:rsidRPr="002F1B1F" w:rsidRDefault="002F1B1F" w:rsidP="002F1B1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B1F">
        <w:rPr>
          <w:color w:val="000000"/>
          <w:sz w:val="28"/>
          <w:szCs w:val="28"/>
        </w:rPr>
        <w:t>2</w:t>
      </w:r>
      <w:r w:rsidR="003F4571">
        <w:rPr>
          <w:color w:val="000000"/>
          <w:sz w:val="28"/>
          <w:szCs w:val="28"/>
        </w:rPr>
        <w:t>8</w:t>
      </w:r>
      <w:r w:rsidRPr="002F1B1F">
        <w:rPr>
          <w:color w:val="000000"/>
          <w:sz w:val="28"/>
          <w:szCs w:val="28"/>
        </w:rPr>
        <w:t>. Внутренняя политика в период царствования Екатерины II. «Золотой век русского дворянства»</w:t>
      </w:r>
    </w:p>
    <w:p w14:paraId="6DF04101" w14:textId="465F7C63" w:rsidR="002F1B1F" w:rsidRPr="002F1B1F" w:rsidRDefault="002F1B1F" w:rsidP="002F1B1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B1F">
        <w:rPr>
          <w:color w:val="000000"/>
          <w:sz w:val="28"/>
          <w:szCs w:val="28"/>
        </w:rPr>
        <w:t>2</w:t>
      </w:r>
      <w:r w:rsidR="003F4571">
        <w:rPr>
          <w:color w:val="000000"/>
          <w:sz w:val="28"/>
          <w:szCs w:val="28"/>
        </w:rPr>
        <w:t>9</w:t>
      </w:r>
      <w:r w:rsidRPr="002F1B1F">
        <w:rPr>
          <w:color w:val="000000"/>
          <w:sz w:val="28"/>
          <w:szCs w:val="28"/>
        </w:rPr>
        <w:t>. Внешняя политика Екатерины II её итоги. Участие России в разделах Польши.</w:t>
      </w:r>
    </w:p>
    <w:p w14:paraId="34FAA6B8" w14:textId="0A61A874" w:rsidR="002F1B1F" w:rsidRPr="002F1B1F" w:rsidRDefault="003F4571" w:rsidP="002F1B1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2F1B1F" w:rsidRPr="002F1B1F">
        <w:rPr>
          <w:color w:val="000000"/>
          <w:sz w:val="28"/>
          <w:szCs w:val="28"/>
        </w:rPr>
        <w:t>. Великие русские полководцы и флотоводцы XVIII в.</w:t>
      </w:r>
    </w:p>
    <w:p w14:paraId="0EDAB54B" w14:textId="15B03B9E" w:rsidR="002F1B1F" w:rsidRPr="002F1B1F" w:rsidRDefault="003F4571" w:rsidP="002F1B1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="002F1B1F" w:rsidRPr="002F1B1F">
        <w:rPr>
          <w:color w:val="000000"/>
          <w:sz w:val="28"/>
          <w:szCs w:val="28"/>
        </w:rPr>
        <w:t>. Крестьянская война под предводительством Е. И. Пугачёва.</w:t>
      </w:r>
    </w:p>
    <w:p w14:paraId="7769A68E" w14:textId="3BB2AC3B" w:rsidR="002F1B1F" w:rsidRPr="002F1B1F" w:rsidRDefault="003F4571" w:rsidP="002F1B1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="002F1B1F" w:rsidRPr="002F1B1F">
        <w:rPr>
          <w:color w:val="000000"/>
          <w:sz w:val="28"/>
          <w:szCs w:val="28"/>
        </w:rPr>
        <w:t>. Либеральные и консервативные начала во внутренней политике Александра I и Николая I.</w:t>
      </w:r>
    </w:p>
    <w:p w14:paraId="2B278B26" w14:textId="0C79222C" w:rsidR="002F1B1F" w:rsidRPr="002F1B1F" w:rsidRDefault="003F4571" w:rsidP="002F1B1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="002F1B1F" w:rsidRPr="002F1B1F">
        <w:rPr>
          <w:color w:val="000000"/>
          <w:sz w:val="28"/>
          <w:szCs w:val="28"/>
        </w:rPr>
        <w:t>. Отечественная война 1812 года и заграничные походы русской армии.</w:t>
      </w:r>
    </w:p>
    <w:p w14:paraId="27120A7F" w14:textId="681ED304" w:rsidR="002F1B1F" w:rsidRDefault="00AD185F" w:rsidP="002F1B1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3F4571">
        <w:rPr>
          <w:color w:val="000000"/>
          <w:sz w:val="28"/>
          <w:szCs w:val="28"/>
        </w:rPr>
        <w:t>4</w:t>
      </w:r>
      <w:r w:rsidR="002F1B1F" w:rsidRPr="002F1B1F">
        <w:rPr>
          <w:color w:val="000000"/>
          <w:sz w:val="28"/>
          <w:szCs w:val="28"/>
        </w:rPr>
        <w:t>. Россия в европейской политике в первой половине XIX в.</w:t>
      </w:r>
    </w:p>
    <w:p w14:paraId="580A007F" w14:textId="60B096C2" w:rsidR="00AD185F" w:rsidRPr="002F1B1F" w:rsidRDefault="00AD185F" w:rsidP="002F1B1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3F4571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 Идеология. Роль идеологии в развитии общества.</w:t>
      </w:r>
    </w:p>
    <w:p w14:paraId="7A296DDE" w14:textId="659184A1" w:rsidR="002F1B1F" w:rsidRPr="002F1B1F" w:rsidRDefault="00AD185F" w:rsidP="002F1B1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3F4571">
        <w:rPr>
          <w:color w:val="000000"/>
          <w:sz w:val="28"/>
          <w:szCs w:val="28"/>
        </w:rPr>
        <w:t>6</w:t>
      </w:r>
      <w:r w:rsidR="002F1B1F" w:rsidRPr="002F1B1F">
        <w:rPr>
          <w:color w:val="000000"/>
          <w:sz w:val="28"/>
          <w:szCs w:val="28"/>
        </w:rPr>
        <w:t>. Официальная идеология и общественная мысль России в первой половине XIX в.</w:t>
      </w:r>
    </w:p>
    <w:p w14:paraId="2268E5A5" w14:textId="2138BD15" w:rsidR="002F1B1F" w:rsidRPr="002F1B1F" w:rsidRDefault="002F1B1F" w:rsidP="002F1B1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B1F">
        <w:rPr>
          <w:color w:val="000000"/>
          <w:sz w:val="28"/>
          <w:szCs w:val="28"/>
        </w:rPr>
        <w:t>3</w:t>
      </w:r>
      <w:r w:rsidR="003F4571">
        <w:rPr>
          <w:color w:val="000000"/>
          <w:sz w:val="28"/>
          <w:szCs w:val="28"/>
        </w:rPr>
        <w:t>7</w:t>
      </w:r>
      <w:r w:rsidRPr="002F1B1F">
        <w:rPr>
          <w:color w:val="000000"/>
          <w:sz w:val="28"/>
          <w:szCs w:val="28"/>
        </w:rPr>
        <w:t>. Внешняя политика России в царствование Николая I. Крымская война. Итоги войны.</w:t>
      </w:r>
    </w:p>
    <w:p w14:paraId="2D3EB87E" w14:textId="48ECB726" w:rsidR="002F1B1F" w:rsidRPr="002F1B1F" w:rsidRDefault="002F1B1F" w:rsidP="002F1B1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B1F">
        <w:rPr>
          <w:color w:val="000000"/>
          <w:sz w:val="28"/>
          <w:szCs w:val="28"/>
        </w:rPr>
        <w:t>3</w:t>
      </w:r>
      <w:r w:rsidR="003F4571">
        <w:rPr>
          <w:color w:val="000000"/>
          <w:sz w:val="28"/>
          <w:szCs w:val="28"/>
        </w:rPr>
        <w:t>8</w:t>
      </w:r>
      <w:r w:rsidRPr="002F1B1F">
        <w:rPr>
          <w:color w:val="000000"/>
          <w:sz w:val="28"/>
          <w:szCs w:val="28"/>
        </w:rPr>
        <w:t>. Внутренняя политика Александра I. Буржуазный характер реформ 60–70-х годов XIX в.</w:t>
      </w:r>
    </w:p>
    <w:p w14:paraId="5A389389" w14:textId="403E30D2" w:rsidR="002F1B1F" w:rsidRDefault="002F1B1F" w:rsidP="002F1B1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B1F">
        <w:rPr>
          <w:color w:val="000000"/>
          <w:sz w:val="28"/>
          <w:szCs w:val="28"/>
        </w:rPr>
        <w:t>3</w:t>
      </w:r>
      <w:r w:rsidR="003F4571">
        <w:rPr>
          <w:color w:val="000000"/>
          <w:sz w:val="28"/>
          <w:szCs w:val="28"/>
        </w:rPr>
        <w:t>9</w:t>
      </w:r>
      <w:r w:rsidRPr="002F1B1F">
        <w:rPr>
          <w:color w:val="000000"/>
          <w:sz w:val="28"/>
          <w:szCs w:val="28"/>
        </w:rPr>
        <w:t>. Восстание декабристов их цели и задачи. «Русская правда» Пестеля П. И. и Конституция Никиты Муравьёва.</w:t>
      </w:r>
    </w:p>
    <w:p w14:paraId="56BBF8C4" w14:textId="1D320D66" w:rsidR="00AD185F" w:rsidRDefault="003F4571" w:rsidP="002F1B1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AD185F">
        <w:rPr>
          <w:color w:val="000000"/>
          <w:sz w:val="28"/>
          <w:szCs w:val="28"/>
        </w:rPr>
        <w:t>. Общество и его социальная структура.</w:t>
      </w:r>
    </w:p>
    <w:p w14:paraId="63CAFC5F" w14:textId="31B47BFA" w:rsidR="00AD185F" w:rsidRPr="002F1B1F" w:rsidRDefault="003F4571" w:rsidP="002F1B1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AD185F">
        <w:rPr>
          <w:color w:val="000000"/>
          <w:sz w:val="28"/>
          <w:szCs w:val="28"/>
        </w:rPr>
        <w:t>. Особенности преобразования общества в эпоху капитализма.</w:t>
      </w:r>
    </w:p>
    <w:p w14:paraId="4780DFD6" w14:textId="2976643F" w:rsidR="002F1B1F" w:rsidRDefault="00C16489" w:rsidP="002F1B1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2F1B1F" w:rsidRPr="002F1B1F">
        <w:rPr>
          <w:color w:val="000000"/>
          <w:sz w:val="28"/>
          <w:szCs w:val="28"/>
        </w:rPr>
        <w:t>. Капитализм в России: особенности формирования и развития (после реформы 1861 г.)</w:t>
      </w:r>
    </w:p>
    <w:p w14:paraId="392F80B0" w14:textId="5ABD7A56" w:rsidR="00AD185F" w:rsidRPr="002F1B1F" w:rsidRDefault="00AD185F" w:rsidP="002F1B1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C16489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Социальные движения и процессы.</w:t>
      </w:r>
    </w:p>
    <w:p w14:paraId="3617F241" w14:textId="6DE9A351" w:rsidR="002F1B1F" w:rsidRPr="002F1B1F" w:rsidRDefault="00AD185F" w:rsidP="002F1B1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C16489">
        <w:rPr>
          <w:color w:val="000000"/>
          <w:sz w:val="28"/>
          <w:szCs w:val="28"/>
        </w:rPr>
        <w:t>4</w:t>
      </w:r>
      <w:r w:rsidR="002F1B1F" w:rsidRPr="002F1B1F">
        <w:rPr>
          <w:color w:val="000000"/>
          <w:sz w:val="28"/>
          <w:szCs w:val="28"/>
        </w:rPr>
        <w:t>. Либеральные и революционные течения в общественной жизни России во второй половине XIX в.</w:t>
      </w:r>
    </w:p>
    <w:p w14:paraId="4FB57577" w14:textId="1094DA0A" w:rsidR="002F1B1F" w:rsidRPr="002F1B1F" w:rsidRDefault="00AD185F" w:rsidP="002F1B1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C16489">
        <w:rPr>
          <w:color w:val="000000"/>
          <w:sz w:val="28"/>
          <w:szCs w:val="28"/>
        </w:rPr>
        <w:t>5</w:t>
      </w:r>
      <w:r w:rsidR="002F1B1F" w:rsidRPr="002F1B1F">
        <w:rPr>
          <w:color w:val="000000"/>
          <w:sz w:val="28"/>
          <w:szCs w:val="28"/>
        </w:rPr>
        <w:t>. Контрреформы в России в 80 – 90-е годы XIX в.</w:t>
      </w:r>
    </w:p>
    <w:p w14:paraId="7F682580" w14:textId="19CADE4A" w:rsidR="002F1B1F" w:rsidRPr="002F1B1F" w:rsidRDefault="00AD185F" w:rsidP="002F1B1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C16489">
        <w:rPr>
          <w:color w:val="000000"/>
          <w:sz w:val="28"/>
          <w:szCs w:val="28"/>
        </w:rPr>
        <w:t>6</w:t>
      </w:r>
      <w:r w:rsidR="002F1B1F" w:rsidRPr="002F1B1F">
        <w:rPr>
          <w:color w:val="000000"/>
          <w:sz w:val="28"/>
          <w:szCs w:val="28"/>
        </w:rPr>
        <w:t>. Внешняя политика страны в годы правления Александра III.</w:t>
      </w:r>
    </w:p>
    <w:p w14:paraId="5973A672" w14:textId="21EF3659" w:rsidR="002F1B1F" w:rsidRDefault="00AD185F" w:rsidP="002F1B1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="00C16489">
        <w:rPr>
          <w:color w:val="000000"/>
          <w:sz w:val="28"/>
          <w:szCs w:val="28"/>
        </w:rPr>
        <w:t>7</w:t>
      </w:r>
      <w:r w:rsidR="002F1B1F" w:rsidRPr="002F1B1F">
        <w:rPr>
          <w:color w:val="000000"/>
          <w:sz w:val="28"/>
          <w:szCs w:val="28"/>
        </w:rPr>
        <w:t>. Культура России XIX в, её достижения.</w:t>
      </w:r>
    </w:p>
    <w:p w14:paraId="5B039DBE" w14:textId="5C920BC1" w:rsidR="00AD185F" w:rsidRPr="002F1B1F" w:rsidRDefault="00AD185F" w:rsidP="002F1B1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C16489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 Политические режимы и формы демократии.</w:t>
      </w:r>
    </w:p>
    <w:p w14:paraId="44C54280" w14:textId="65F7AD2F" w:rsidR="002F1B1F" w:rsidRPr="002F1B1F" w:rsidRDefault="00AD185F" w:rsidP="002F1B1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C16489">
        <w:rPr>
          <w:color w:val="000000"/>
          <w:sz w:val="28"/>
          <w:szCs w:val="28"/>
        </w:rPr>
        <w:t>9</w:t>
      </w:r>
      <w:r w:rsidR="002F1B1F" w:rsidRPr="002F1B1F">
        <w:rPr>
          <w:color w:val="000000"/>
          <w:sz w:val="28"/>
          <w:szCs w:val="28"/>
        </w:rPr>
        <w:t>. Россия на рубеже веков. Развитие социально-демократического течения в стране.</w:t>
      </w:r>
    </w:p>
    <w:p w14:paraId="5E94EF3B" w14:textId="09799726" w:rsidR="002F1B1F" w:rsidRPr="002F1B1F" w:rsidRDefault="00C16489" w:rsidP="002F1B1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2F1B1F" w:rsidRPr="002F1B1F">
        <w:rPr>
          <w:color w:val="000000"/>
          <w:sz w:val="28"/>
          <w:szCs w:val="28"/>
        </w:rPr>
        <w:t>. Россия на рубеже XX в. Первая буржуазно-демократическая революция. Её итоги.</w:t>
      </w:r>
    </w:p>
    <w:p w14:paraId="12AA9642" w14:textId="3DA81494" w:rsidR="002F1B1F" w:rsidRPr="002F1B1F" w:rsidRDefault="004526CF" w:rsidP="002F1B1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51</w:t>
      </w:r>
      <w:r w:rsidR="002F1B1F" w:rsidRPr="002F1B1F">
        <w:rPr>
          <w:color w:val="000000"/>
          <w:sz w:val="28"/>
          <w:szCs w:val="28"/>
        </w:rPr>
        <w:t>. Изменение в политической жизни страны после революции 1905 – 1907 гг.</w:t>
      </w:r>
    </w:p>
    <w:p w14:paraId="35532410" w14:textId="1092F2E7" w:rsidR="002F1B1F" w:rsidRDefault="004526CF" w:rsidP="002F1B1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52</w:t>
      </w:r>
      <w:r w:rsidR="002F1B1F" w:rsidRPr="002F1B1F">
        <w:rPr>
          <w:color w:val="000000"/>
          <w:sz w:val="28"/>
          <w:szCs w:val="28"/>
        </w:rPr>
        <w:t>. Реформы П. А. Столыпина. Итоги аграрной реформы.</w:t>
      </w:r>
    </w:p>
    <w:p w14:paraId="13FED7B6" w14:textId="10C69312" w:rsidR="00E114A8" w:rsidRPr="002F1B1F" w:rsidRDefault="00E114A8" w:rsidP="002F1B1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4526C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Политические партии и политические движения.</w:t>
      </w:r>
    </w:p>
    <w:p w14:paraId="519B5B98" w14:textId="2ED4C61F" w:rsidR="002F1B1F" w:rsidRPr="002F1B1F" w:rsidRDefault="00E114A8" w:rsidP="002F1B1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4526CF">
        <w:rPr>
          <w:color w:val="000000"/>
          <w:sz w:val="28"/>
          <w:szCs w:val="28"/>
        </w:rPr>
        <w:t>4</w:t>
      </w:r>
      <w:r w:rsidR="002F1B1F" w:rsidRPr="002F1B1F">
        <w:rPr>
          <w:color w:val="000000"/>
          <w:sz w:val="28"/>
          <w:szCs w:val="28"/>
        </w:rPr>
        <w:t>. Государство и общество в России в 1907 – 1917гг. (власть, партии, общественное движение).</w:t>
      </w:r>
    </w:p>
    <w:p w14:paraId="5015B1A1" w14:textId="1EE50BB9" w:rsidR="002F1B1F" w:rsidRPr="002F1B1F" w:rsidRDefault="00E114A8" w:rsidP="002F1B1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4526CF">
        <w:rPr>
          <w:color w:val="000000"/>
          <w:sz w:val="28"/>
          <w:szCs w:val="28"/>
        </w:rPr>
        <w:t>5</w:t>
      </w:r>
      <w:r w:rsidR="002F1B1F" w:rsidRPr="002F1B1F">
        <w:rPr>
          <w:color w:val="000000"/>
          <w:sz w:val="28"/>
          <w:szCs w:val="28"/>
        </w:rPr>
        <w:t>. Россия в системе международных отношений в начале XX в. Участие в Первой мировой войне.</w:t>
      </w:r>
    </w:p>
    <w:p w14:paraId="6B4C5E67" w14:textId="0AC15401" w:rsidR="002F1B1F" w:rsidRPr="002F1B1F" w:rsidRDefault="00E114A8" w:rsidP="002F1B1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4526CF">
        <w:rPr>
          <w:color w:val="000000"/>
          <w:sz w:val="28"/>
          <w:szCs w:val="28"/>
        </w:rPr>
        <w:t>6</w:t>
      </w:r>
      <w:r w:rsidR="002F1B1F" w:rsidRPr="002F1B1F">
        <w:rPr>
          <w:color w:val="000000"/>
          <w:sz w:val="28"/>
          <w:szCs w:val="28"/>
        </w:rPr>
        <w:t>. Самодержавие и российское общество к 1917г. Кризис назрел.</w:t>
      </w:r>
    </w:p>
    <w:p w14:paraId="6BCE8B5A" w14:textId="32CDF0E5" w:rsidR="002F1B1F" w:rsidRPr="002F1B1F" w:rsidRDefault="00E114A8" w:rsidP="002F1B1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4526CF">
        <w:rPr>
          <w:color w:val="000000"/>
          <w:sz w:val="28"/>
          <w:szCs w:val="28"/>
        </w:rPr>
        <w:t>7</w:t>
      </w:r>
      <w:r w:rsidR="002F1B1F" w:rsidRPr="002F1B1F">
        <w:rPr>
          <w:color w:val="000000"/>
          <w:sz w:val="28"/>
          <w:szCs w:val="28"/>
        </w:rPr>
        <w:t>. Российские революции XX в. (февральская и октябрьская 1917 г.) их итоги в политической, экономической и социальных областях.</w:t>
      </w:r>
    </w:p>
    <w:p w14:paraId="6DC4F84C" w14:textId="788E1DEC" w:rsidR="002F1B1F" w:rsidRPr="002F1B1F" w:rsidRDefault="00E114A8" w:rsidP="002F1B1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4526CF">
        <w:rPr>
          <w:color w:val="000000"/>
          <w:sz w:val="28"/>
          <w:szCs w:val="28"/>
        </w:rPr>
        <w:t>8</w:t>
      </w:r>
      <w:r w:rsidR="002F1B1F" w:rsidRPr="002F1B1F">
        <w:rPr>
          <w:color w:val="000000"/>
          <w:sz w:val="28"/>
          <w:szCs w:val="28"/>
        </w:rPr>
        <w:t>. Формирование новой государственности и однопартийной системы в условия диктатуры пролетариата.</w:t>
      </w:r>
    </w:p>
    <w:p w14:paraId="38767E83" w14:textId="2A213ACA" w:rsidR="002F1B1F" w:rsidRPr="002F1B1F" w:rsidRDefault="004526CF" w:rsidP="002F1B1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59</w:t>
      </w:r>
      <w:r w:rsidR="002F1B1F" w:rsidRPr="002F1B1F">
        <w:rPr>
          <w:color w:val="000000"/>
          <w:sz w:val="28"/>
          <w:szCs w:val="28"/>
        </w:rPr>
        <w:t>. Гражданская война (1918 – 1920гг.) в России. Её особенности и итоги.</w:t>
      </w:r>
    </w:p>
    <w:p w14:paraId="34E027A8" w14:textId="13533CD9" w:rsidR="002F1B1F" w:rsidRPr="002F1B1F" w:rsidRDefault="004526CF" w:rsidP="002F1B1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60</w:t>
      </w:r>
      <w:r w:rsidR="002F1B1F" w:rsidRPr="002F1B1F">
        <w:rPr>
          <w:color w:val="000000"/>
          <w:sz w:val="28"/>
          <w:szCs w:val="28"/>
        </w:rPr>
        <w:t>. Гражданская война и приход большевиков к власти в Оренбуржье.</w:t>
      </w:r>
    </w:p>
    <w:p w14:paraId="165E1720" w14:textId="08666F4E" w:rsidR="002F1B1F" w:rsidRPr="002F1B1F" w:rsidRDefault="004526CF" w:rsidP="002F1B1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61</w:t>
      </w:r>
      <w:r w:rsidR="002F1B1F" w:rsidRPr="002F1B1F">
        <w:rPr>
          <w:color w:val="000000"/>
          <w:sz w:val="28"/>
          <w:szCs w:val="28"/>
        </w:rPr>
        <w:t>. «Новая экономическая политика» (причины, сущность, результаты).</w:t>
      </w:r>
    </w:p>
    <w:p w14:paraId="06658001" w14:textId="08AEA049" w:rsidR="00C23C47" w:rsidRDefault="004526CF" w:rsidP="002F1B1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62</w:t>
      </w:r>
      <w:r w:rsidR="002F1B1F" w:rsidRPr="002F1B1F">
        <w:rPr>
          <w:color w:val="000000"/>
          <w:sz w:val="28"/>
          <w:szCs w:val="28"/>
        </w:rPr>
        <w:t>. Политический режим в СССР в 30-е годы: причины установления, характер, последствия.</w:t>
      </w:r>
    </w:p>
    <w:p w14:paraId="38CAACFF" w14:textId="1070B3BF" w:rsidR="002F1B1F" w:rsidRPr="002F1B1F" w:rsidRDefault="00C23C47" w:rsidP="002F1B1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4526CF">
        <w:rPr>
          <w:color w:val="000000"/>
          <w:sz w:val="28"/>
          <w:szCs w:val="28"/>
        </w:rPr>
        <w:t>3</w:t>
      </w:r>
      <w:r w:rsidR="002F1B1F" w:rsidRPr="002F1B1F">
        <w:rPr>
          <w:color w:val="000000"/>
          <w:sz w:val="28"/>
          <w:szCs w:val="28"/>
        </w:rPr>
        <w:t>. СССР в системе международных отношений в 30 – 40-е годы: смена приоритетов.</w:t>
      </w:r>
    </w:p>
    <w:p w14:paraId="525B9491" w14:textId="44C6C78B" w:rsidR="002F1B1F" w:rsidRPr="002F1B1F" w:rsidRDefault="00C23C47" w:rsidP="002F1B1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4526CF">
        <w:rPr>
          <w:color w:val="000000"/>
          <w:sz w:val="28"/>
          <w:szCs w:val="28"/>
        </w:rPr>
        <w:t>4</w:t>
      </w:r>
      <w:r w:rsidR="002F1B1F" w:rsidRPr="002F1B1F">
        <w:rPr>
          <w:color w:val="000000"/>
          <w:sz w:val="28"/>
          <w:szCs w:val="28"/>
        </w:rPr>
        <w:t>. Вторжение войск фашисткой германии на территорию СССР. Начало Великой Отечественной войны.</w:t>
      </w:r>
    </w:p>
    <w:p w14:paraId="1E5F6807" w14:textId="4E223879" w:rsidR="002F1B1F" w:rsidRPr="002F1B1F" w:rsidRDefault="00C23C47" w:rsidP="002F1B1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4526CF">
        <w:rPr>
          <w:color w:val="000000"/>
          <w:sz w:val="28"/>
          <w:szCs w:val="28"/>
        </w:rPr>
        <w:t>5</w:t>
      </w:r>
      <w:r w:rsidR="002F1B1F" w:rsidRPr="002F1B1F">
        <w:rPr>
          <w:color w:val="000000"/>
          <w:sz w:val="28"/>
          <w:szCs w:val="28"/>
        </w:rPr>
        <w:t>. Московское сражение 1941 – 1942 гг. его итоги и значение.</w:t>
      </w:r>
    </w:p>
    <w:p w14:paraId="4D2696DB" w14:textId="74153D12" w:rsidR="002F1B1F" w:rsidRPr="002F1B1F" w:rsidRDefault="00C23C47" w:rsidP="002F1B1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4526CF">
        <w:rPr>
          <w:color w:val="000000"/>
          <w:sz w:val="28"/>
          <w:szCs w:val="28"/>
        </w:rPr>
        <w:t>6</w:t>
      </w:r>
      <w:r w:rsidR="002F1B1F" w:rsidRPr="002F1B1F">
        <w:rPr>
          <w:color w:val="000000"/>
          <w:sz w:val="28"/>
          <w:szCs w:val="28"/>
        </w:rPr>
        <w:t>. Сталинградское и Курское сражения - коренной перелом в ходе Великой Отечественной войны.</w:t>
      </w:r>
    </w:p>
    <w:p w14:paraId="63D53F8F" w14:textId="17B47428" w:rsidR="00C23C47" w:rsidRDefault="00C23C47" w:rsidP="002F1B1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4526CF">
        <w:rPr>
          <w:color w:val="000000"/>
          <w:sz w:val="28"/>
          <w:szCs w:val="28"/>
        </w:rPr>
        <w:t>7</w:t>
      </w:r>
      <w:r w:rsidR="002F1B1F" w:rsidRPr="002F1B1F">
        <w:rPr>
          <w:color w:val="000000"/>
          <w:sz w:val="28"/>
          <w:szCs w:val="28"/>
        </w:rPr>
        <w:t>. Основные фронты и сражения в 1943 – 1944 гг. Освобождение советской территории от фашистских захватчиков.</w:t>
      </w:r>
    </w:p>
    <w:p w14:paraId="3AB1F027" w14:textId="1A1556B6" w:rsidR="002F1B1F" w:rsidRPr="002F1B1F" w:rsidRDefault="00C23C47" w:rsidP="002F1B1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4526CF">
        <w:rPr>
          <w:color w:val="000000"/>
          <w:sz w:val="28"/>
          <w:szCs w:val="28"/>
        </w:rPr>
        <w:t>8</w:t>
      </w:r>
      <w:r w:rsidR="002F1B1F" w:rsidRPr="002F1B1F">
        <w:rPr>
          <w:color w:val="000000"/>
          <w:sz w:val="28"/>
          <w:szCs w:val="28"/>
        </w:rPr>
        <w:t>. Берлинская операция в 1945 г. Капитуляция Германии. Разгром милитаристской Японии.</w:t>
      </w:r>
    </w:p>
    <w:p w14:paraId="5756D3D8" w14:textId="47410D3A" w:rsidR="002F1B1F" w:rsidRPr="002F1B1F" w:rsidRDefault="00C23C47" w:rsidP="002F1B1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</w:t>
      </w:r>
      <w:r w:rsidR="004526CF">
        <w:rPr>
          <w:color w:val="000000"/>
          <w:sz w:val="28"/>
          <w:szCs w:val="28"/>
        </w:rPr>
        <w:t>9</w:t>
      </w:r>
      <w:r w:rsidR="002F1B1F" w:rsidRPr="002F1B1F">
        <w:rPr>
          <w:color w:val="000000"/>
          <w:sz w:val="28"/>
          <w:szCs w:val="28"/>
        </w:rPr>
        <w:t>. СССР в системе послевоенных международных отношений. Начало «холодной войны».</w:t>
      </w:r>
    </w:p>
    <w:p w14:paraId="3909F0D7" w14:textId="6EF8B51A" w:rsidR="002F1B1F" w:rsidRPr="002F1B1F" w:rsidRDefault="004526CF" w:rsidP="002F1B1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70</w:t>
      </w:r>
      <w:r w:rsidR="002F1B1F" w:rsidRPr="002F1B1F">
        <w:rPr>
          <w:color w:val="000000"/>
          <w:sz w:val="28"/>
          <w:szCs w:val="28"/>
        </w:rPr>
        <w:t>. Общественно-политическая жизнь, социально-экономическое развитие СССР в 1953 – 1964 гг.</w:t>
      </w:r>
    </w:p>
    <w:p w14:paraId="4D694D1C" w14:textId="7A0D5C24" w:rsidR="002F1B1F" w:rsidRPr="002F1B1F" w:rsidRDefault="004526CF" w:rsidP="002F1B1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71</w:t>
      </w:r>
      <w:r w:rsidR="002F1B1F" w:rsidRPr="002F1B1F">
        <w:rPr>
          <w:color w:val="000000"/>
          <w:sz w:val="28"/>
          <w:szCs w:val="28"/>
        </w:rPr>
        <w:t>. СССР в 1964 – 1985 гг. Формирование «механизмов торможения».</w:t>
      </w:r>
    </w:p>
    <w:p w14:paraId="5BBFFF51" w14:textId="1B5039F9" w:rsidR="002F1B1F" w:rsidRPr="002F1B1F" w:rsidRDefault="004526CF" w:rsidP="002F1B1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72</w:t>
      </w:r>
      <w:r w:rsidR="002F1B1F" w:rsidRPr="002F1B1F">
        <w:rPr>
          <w:color w:val="000000"/>
          <w:sz w:val="28"/>
          <w:szCs w:val="28"/>
        </w:rPr>
        <w:t>. Предпосылки; причины распада СССР. Становление нового Российского государства в 1990-е годы.</w:t>
      </w:r>
    </w:p>
    <w:p w14:paraId="6FB29F96" w14:textId="1E355F99" w:rsidR="002F1B1F" w:rsidRPr="002F1B1F" w:rsidRDefault="00C23C47" w:rsidP="002F1B1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4526CF">
        <w:rPr>
          <w:color w:val="000000"/>
          <w:sz w:val="28"/>
          <w:szCs w:val="28"/>
        </w:rPr>
        <w:t>3</w:t>
      </w:r>
      <w:r w:rsidR="002F1B1F" w:rsidRPr="002F1B1F">
        <w:rPr>
          <w:color w:val="000000"/>
          <w:sz w:val="28"/>
          <w:szCs w:val="28"/>
        </w:rPr>
        <w:t>. Общественно-политическая жизнь в СССР в 70-е – середине 80-х гг.</w:t>
      </w:r>
    </w:p>
    <w:p w14:paraId="32A1438A" w14:textId="44AB7A2F" w:rsidR="002F1B1F" w:rsidRPr="002F1B1F" w:rsidRDefault="00C23C47" w:rsidP="002F1B1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4526CF">
        <w:rPr>
          <w:color w:val="000000"/>
          <w:sz w:val="28"/>
          <w:szCs w:val="28"/>
        </w:rPr>
        <w:t>4</w:t>
      </w:r>
      <w:r w:rsidR="002F1B1F" w:rsidRPr="002F1B1F">
        <w:rPr>
          <w:color w:val="000000"/>
          <w:sz w:val="28"/>
          <w:szCs w:val="28"/>
        </w:rPr>
        <w:t>. Перестройка в СССР: замыслы, достижения, просчёты. Проблемы общественно-политического и социально-экономического развития России в 1990-е годы.</w:t>
      </w:r>
    </w:p>
    <w:p w14:paraId="6FA8DD52" w14:textId="70D3B6AC" w:rsidR="002F1B1F" w:rsidRPr="002F1B1F" w:rsidRDefault="00C23C47" w:rsidP="002F1B1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4526CF">
        <w:rPr>
          <w:color w:val="000000"/>
          <w:sz w:val="28"/>
          <w:szCs w:val="28"/>
        </w:rPr>
        <w:t>5</w:t>
      </w:r>
      <w:r w:rsidR="002F1B1F" w:rsidRPr="002F1B1F">
        <w:rPr>
          <w:color w:val="000000"/>
          <w:sz w:val="28"/>
          <w:szCs w:val="28"/>
        </w:rPr>
        <w:t>. Новое политическое мышление во внешней политике СССР.</w:t>
      </w:r>
    </w:p>
    <w:p w14:paraId="3C3F8AF9" w14:textId="66EB74A3" w:rsidR="002F1B1F" w:rsidRPr="002F1B1F" w:rsidRDefault="00C23C47" w:rsidP="002F1B1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4526CF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="002F1B1F" w:rsidRPr="002F1B1F">
        <w:rPr>
          <w:color w:val="000000"/>
          <w:sz w:val="28"/>
          <w:szCs w:val="28"/>
        </w:rPr>
        <w:t xml:space="preserve"> Общественно-политическое развитие 1991 – 1995гг.</w:t>
      </w:r>
    </w:p>
    <w:p w14:paraId="6CC359C8" w14:textId="349970BA" w:rsidR="002F1B1F" w:rsidRDefault="00C23C47" w:rsidP="002F1B1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4526CF">
        <w:rPr>
          <w:color w:val="000000"/>
          <w:sz w:val="28"/>
          <w:szCs w:val="28"/>
        </w:rPr>
        <w:t>7</w:t>
      </w:r>
      <w:r w:rsidR="002F1B1F" w:rsidRPr="002F1B1F">
        <w:rPr>
          <w:color w:val="000000"/>
          <w:sz w:val="28"/>
          <w:szCs w:val="28"/>
        </w:rPr>
        <w:t>. Современная Россия. Общественно-политическое развитие страны 1995 – 2008 гг.</w:t>
      </w:r>
    </w:p>
    <w:p w14:paraId="47007694" w14:textId="26534C2B" w:rsidR="00C23C47" w:rsidRDefault="00C23C47" w:rsidP="002F1B1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4526CF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 Эпоха Путина В.В. и новое место современной России в мире.</w:t>
      </w:r>
    </w:p>
    <w:p w14:paraId="30550DB2" w14:textId="134AAAA7" w:rsidR="00584E90" w:rsidRDefault="00584E90" w:rsidP="002F1B1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4526CF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 Юриспруденция как общественная наука.</w:t>
      </w:r>
    </w:p>
    <w:p w14:paraId="6F2B4C5B" w14:textId="3ECA5AE7" w:rsidR="00584E90" w:rsidRDefault="004526CF" w:rsidP="002F1B1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80</w:t>
      </w:r>
      <w:r w:rsidR="00584E90">
        <w:rPr>
          <w:color w:val="000000"/>
          <w:sz w:val="28"/>
          <w:szCs w:val="28"/>
        </w:rPr>
        <w:t>. Правоотношения, правонарушения и юридическая ответственность.</w:t>
      </w:r>
    </w:p>
    <w:p w14:paraId="0B3C5D3E" w14:textId="063AA14C" w:rsidR="00584E90" w:rsidRDefault="004526CF" w:rsidP="002F1B1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81</w:t>
      </w:r>
      <w:r w:rsidR="00584E90">
        <w:rPr>
          <w:color w:val="000000"/>
          <w:sz w:val="28"/>
          <w:szCs w:val="28"/>
        </w:rPr>
        <w:t>. Противодействие коррупции.</w:t>
      </w:r>
    </w:p>
    <w:p w14:paraId="2A55C18C" w14:textId="0E216854" w:rsidR="00584E90" w:rsidRDefault="004526CF" w:rsidP="002F1B1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82</w:t>
      </w:r>
      <w:r w:rsidR="00584E90">
        <w:rPr>
          <w:color w:val="000000"/>
          <w:sz w:val="28"/>
          <w:szCs w:val="28"/>
        </w:rPr>
        <w:t>. Финансовая грамотность.</w:t>
      </w:r>
    </w:p>
    <w:p w14:paraId="0291FE0B" w14:textId="0EED46EE" w:rsidR="00584E90" w:rsidRDefault="00584E90" w:rsidP="002F1B1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4526C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Система государственных органов РФ.</w:t>
      </w:r>
    </w:p>
    <w:p w14:paraId="4D824897" w14:textId="4A6D7222" w:rsidR="00584E90" w:rsidRDefault="00584E90" w:rsidP="002F1B1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4526C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 Гражданство РФ.</w:t>
      </w:r>
    </w:p>
    <w:p w14:paraId="24225500" w14:textId="6547595A" w:rsidR="00584E90" w:rsidRDefault="00584E90" w:rsidP="002F1B1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4526CF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 Гражданское право.</w:t>
      </w:r>
    </w:p>
    <w:p w14:paraId="6317C268" w14:textId="7666EA79" w:rsidR="00584E90" w:rsidRDefault="00584E90" w:rsidP="002F1B1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4526CF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 Трудовое право.</w:t>
      </w:r>
    </w:p>
    <w:p w14:paraId="157DB552" w14:textId="187D32FE" w:rsidR="00584E90" w:rsidRDefault="00584E90" w:rsidP="002F1B1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4526CF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 Административное и уголовное право.</w:t>
      </w:r>
    </w:p>
    <w:p w14:paraId="60FA6BBC" w14:textId="77777777" w:rsidR="00584E90" w:rsidRPr="002F1B1F" w:rsidRDefault="00584E90" w:rsidP="002F1B1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7494C3EE" w14:textId="77777777" w:rsidR="0021731F" w:rsidRPr="002F1B1F" w:rsidRDefault="0021731F" w:rsidP="002F1B1F"/>
    <w:sectPr w:rsidR="0021731F" w:rsidRPr="002F1B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90EF4" w14:textId="77777777" w:rsidR="00465B68" w:rsidRDefault="00465B68">
      <w:pPr>
        <w:spacing w:after="0" w:line="240" w:lineRule="auto"/>
      </w:pPr>
      <w:r>
        <w:separator/>
      </w:r>
    </w:p>
  </w:endnote>
  <w:endnote w:type="continuationSeparator" w:id="0">
    <w:p w14:paraId="30F6E5C6" w14:textId="77777777" w:rsidR="00465B68" w:rsidRDefault="00465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9DAF3" w14:textId="77777777" w:rsidR="00FA16CC" w:rsidRDefault="00465B6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3786916"/>
      <w:docPartObj>
        <w:docPartGallery w:val="Page Numbers (Bottom of Page)"/>
        <w:docPartUnique/>
      </w:docPartObj>
    </w:sdtPr>
    <w:sdtEndPr/>
    <w:sdtContent>
      <w:p w14:paraId="494557F4" w14:textId="77777777" w:rsidR="00FA16CC" w:rsidRDefault="00C23C4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211</w:t>
        </w:r>
        <w:r>
          <w:fldChar w:fldCharType="end"/>
        </w:r>
      </w:p>
    </w:sdtContent>
  </w:sdt>
  <w:p w14:paraId="044C136C" w14:textId="77777777" w:rsidR="00FA16CC" w:rsidRDefault="00465B6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89FB1" w14:textId="77777777" w:rsidR="00FA16CC" w:rsidRDefault="00465B6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37F9C" w14:textId="77777777" w:rsidR="00465B68" w:rsidRDefault="00465B68">
      <w:pPr>
        <w:spacing w:after="0" w:line="240" w:lineRule="auto"/>
      </w:pPr>
      <w:r>
        <w:separator/>
      </w:r>
    </w:p>
  </w:footnote>
  <w:footnote w:type="continuationSeparator" w:id="0">
    <w:p w14:paraId="28D3E444" w14:textId="77777777" w:rsidR="00465B68" w:rsidRDefault="00465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83D91" w14:textId="77777777" w:rsidR="00FA16CC" w:rsidRDefault="00465B6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DE25B" w14:textId="77777777" w:rsidR="00FA16CC" w:rsidRDefault="00465B6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E991C" w14:textId="77777777" w:rsidR="00FA16CC" w:rsidRDefault="00465B6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C4567"/>
    <w:multiLevelType w:val="hybridMultilevel"/>
    <w:tmpl w:val="DA1E5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42A1D"/>
    <w:multiLevelType w:val="multilevel"/>
    <w:tmpl w:val="2A8ED3B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22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E01EF2"/>
    <w:multiLevelType w:val="hybridMultilevel"/>
    <w:tmpl w:val="3836F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A6329"/>
    <w:multiLevelType w:val="multilevel"/>
    <w:tmpl w:val="43D48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727597"/>
    <w:multiLevelType w:val="multilevel"/>
    <w:tmpl w:val="0922B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071399"/>
    <w:multiLevelType w:val="multilevel"/>
    <w:tmpl w:val="F6221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4A0D88"/>
    <w:multiLevelType w:val="multilevel"/>
    <w:tmpl w:val="691E11F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sz w:val="32"/>
        <w:szCs w:val="32"/>
      </w:r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7" w15:restartNumberingAfterBreak="0">
    <w:nsid w:val="126E47BF"/>
    <w:multiLevelType w:val="multilevel"/>
    <w:tmpl w:val="6D2E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C548C6"/>
    <w:multiLevelType w:val="multilevel"/>
    <w:tmpl w:val="48C66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B93839"/>
    <w:multiLevelType w:val="hybridMultilevel"/>
    <w:tmpl w:val="9FA4D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F449C"/>
    <w:multiLevelType w:val="multilevel"/>
    <w:tmpl w:val="A5B83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00747D"/>
    <w:multiLevelType w:val="multilevel"/>
    <w:tmpl w:val="3E16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E17E8C"/>
    <w:multiLevelType w:val="multilevel"/>
    <w:tmpl w:val="14BA9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7D0F27"/>
    <w:multiLevelType w:val="multilevel"/>
    <w:tmpl w:val="F156F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0C1EF0"/>
    <w:multiLevelType w:val="multilevel"/>
    <w:tmpl w:val="28408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146274"/>
    <w:multiLevelType w:val="multilevel"/>
    <w:tmpl w:val="8650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3003188"/>
    <w:multiLevelType w:val="hybridMultilevel"/>
    <w:tmpl w:val="AB24F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96557"/>
    <w:multiLevelType w:val="multilevel"/>
    <w:tmpl w:val="2ED27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353E3A"/>
    <w:multiLevelType w:val="multilevel"/>
    <w:tmpl w:val="E99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CC53AF"/>
    <w:multiLevelType w:val="multilevel"/>
    <w:tmpl w:val="2B721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123697"/>
    <w:multiLevelType w:val="multilevel"/>
    <w:tmpl w:val="01B4C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6705EF"/>
    <w:multiLevelType w:val="multilevel"/>
    <w:tmpl w:val="B0DEB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986D6D"/>
    <w:multiLevelType w:val="multilevel"/>
    <w:tmpl w:val="906CF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9D3629"/>
    <w:multiLevelType w:val="multilevel"/>
    <w:tmpl w:val="F8187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095E14"/>
    <w:multiLevelType w:val="multilevel"/>
    <w:tmpl w:val="05A4B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06F1C82"/>
    <w:multiLevelType w:val="multilevel"/>
    <w:tmpl w:val="9F06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9D2398"/>
    <w:multiLevelType w:val="multilevel"/>
    <w:tmpl w:val="7D383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6CB28BA"/>
    <w:multiLevelType w:val="multilevel"/>
    <w:tmpl w:val="480A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7D61AEE"/>
    <w:multiLevelType w:val="multilevel"/>
    <w:tmpl w:val="83C2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8B63AAC"/>
    <w:multiLevelType w:val="multilevel"/>
    <w:tmpl w:val="277C1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CE3B7F"/>
    <w:multiLevelType w:val="multilevel"/>
    <w:tmpl w:val="75C48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9AC00E4"/>
    <w:multiLevelType w:val="hybridMultilevel"/>
    <w:tmpl w:val="F13C1AC8"/>
    <w:lvl w:ilvl="0" w:tplc="F7C6F46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432A4F"/>
    <w:multiLevelType w:val="multilevel"/>
    <w:tmpl w:val="A6BCF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B110982"/>
    <w:multiLevelType w:val="multilevel"/>
    <w:tmpl w:val="012EB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D3C4135"/>
    <w:multiLevelType w:val="multilevel"/>
    <w:tmpl w:val="A86E2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0D66639"/>
    <w:multiLevelType w:val="multilevel"/>
    <w:tmpl w:val="DF125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69A1CCF"/>
    <w:multiLevelType w:val="multilevel"/>
    <w:tmpl w:val="EB969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6F53DE5"/>
    <w:multiLevelType w:val="multilevel"/>
    <w:tmpl w:val="5D282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75D4C52"/>
    <w:multiLevelType w:val="multilevel"/>
    <w:tmpl w:val="22BAB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8212B93"/>
    <w:multiLevelType w:val="multilevel"/>
    <w:tmpl w:val="C9765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9085171"/>
    <w:multiLevelType w:val="multilevel"/>
    <w:tmpl w:val="62C81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9927BF5"/>
    <w:multiLevelType w:val="hybridMultilevel"/>
    <w:tmpl w:val="121292E4"/>
    <w:lvl w:ilvl="0" w:tplc="DBAA98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095544"/>
    <w:multiLevelType w:val="multilevel"/>
    <w:tmpl w:val="B254F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1820B72"/>
    <w:multiLevelType w:val="multilevel"/>
    <w:tmpl w:val="852C6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2AD5F56"/>
    <w:multiLevelType w:val="multilevel"/>
    <w:tmpl w:val="663A5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2DB3568"/>
    <w:multiLevelType w:val="hybridMultilevel"/>
    <w:tmpl w:val="0F94DCB0"/>
    <w:lvl w:ilvl="0" w:tplc="E79022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63A337CC"/>
    <w:multiLevelType w:val="multilevel"/>
    <w:tmpl w:val="EA1E1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9326D4B"/>
    <w:multiLevelType w:val="multilevel"/>
    <w:tmpl w:val="25E65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B4F02C8"/>
    <w:multiLevelType w:val="multilevel"/>
    <w:tmpl w:val="C0EA8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B740B6E"/>
    <w:multiLevelType w:val="multilevel"/>
    <w:tmpl w:val="72E2C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E5B60E3"/>
    <w:multiLevelType w:val="multilevel"/>
    <w:tmpl w:val="57C6B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E85302C"/>
    <w:multiLevelType w:val="multilevel"/>
    <w:tmpl w:val="93BE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16C1C18"/>
    <w:multiLevelType w:val="multilevel"/>
    <w:tmpl w:val="E02C8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59776B5"/>
    <w:multiLevelType w:val="multilevel"/>
    <w:tmpl w:val="98081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6CB1FE9"/>
    <w:multiLevelType w:val="multilevel"/>
    <w:tmpl w:val="C5B8B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89F2CF3"/>
    <w:multiLevelType w:val="multilevel"/>
    <w:tmpl w:val="652E0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908047D"/>
    <w:multiLevelType w:val="multilevel"/>
    <w:tmpl w:val="BF4C3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BE26411"/>
    <w:multiLevelType w:val="hybridMultilevel"/>
    <w:tmpl w:val="27BCD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657E8E"/>
    <w:multiLevelType w:val="hybridMultilevel"/>
    <w:tmpl w:val="B06C9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7554E0"/>
    <w:multiLevelType w:val="hybridMultilevel"/>
    <w:tmpl w:val="EDF439B6"/>
    <w:lvl w:ilvl="0" w:tplc="8AE84CBA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4" w:hanging="360"/>
      </w:pPr>
    </w:lvl>
    <w:lvl w:ilvl="2" w:tplc="0419001B" w:tentative="1">
      <w:start w:val="1"/>
      <w:numFmt w:val="lowerRoman"/>
      <w:lvlText w:val="%3."/>
      <w:lvlJc w:val="right"/>
      <w:pPr>
        <w:ind w:left="1884" w:hanging="180"/>
      </w:pPr>
    </w:lvl>
    <w:lvl w:ilvl="3" w:tplc="0419000F" w:tentative="1">
      <w:start w:val="1"/>
      <w:numFmt w:val="decimal"/>
      <w:lvlText w:val="%4."/>
      <w:lvlJc w:val="left"/>
      <w:pPr>
        <w:ind w:left="2604" w:hanging="360"/>
      </w:pPr>
    </w:lvl>
    <w:lvl w:ilvl="4" w:tplc="04190019" w:tentative="1">
      <w:start w:val="1"/>
      <w:numFmt w:val="lowerLetter"/>
      <w:lvlText w:val="%5."/>
      <w:lvlJc w:val="left"/>
      <w:pPr>
        <w:ind w:left="3324" w:hanging="360"/>
      </w:pPr>
    </w:lvl>
    <w:lvl w:ilvl="5" w:tplc="0419001B" w:tentative="1">
      <w:start w:val="1"/>
      <w:numFmt w:val="lowerRoman"/>
      <w:lvlText w:val="%6."/>
      <w:lvlJc w:val="right"/>
      <w:pPr>
        <w:ind w:left="4044" w:hanging="180"/>
      </w:pPr>
    </w:lvl>
    <w:lvl w:ilvl="6" w:tplc="0419000F" w:tentative="1">
      <w:start w:val="1"/>
      <w:numFmt w:val="decimal"/>
      <w:lvlText w:val="%7."/>
      <w:lvlJc w:val="left"/>
      <w:pPr>
        <w:ind w:left="4764" w:hanging="360"/>
      </w:pPr>
    </w:lvl>
    <w:lvl w:ilvl="7" w:tplc="04190019" w:tentative="1">
      <w:start w:val="1"/>
      <w:numFmt w:val="lowerLetter"/>
      <w:lvlText w:val="%8."/>
      <w:lvlJc w:val="left"/>
      <w:pPr>
        <w:ind w:left="5484" w:hanging="360"/>
      </w:pPr>
    </w:lvl>
    <w:lvl w:ilvl="8" w:tplc="041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60" w15:restartNumberingAfterBreak="0">
    <w:nsid w:val="7DBE37AD"/>
    <w:multiLevelType w:val="multilevel"/>
    <w:tmpl w:val="619AB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F3445CB"/>
    <w:multiLevelType w:val="hybridMultilevel"/>
    <w:tmpl w:val="F7284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57778F"/>
    <w:multiLevelType w:val="multilevel"/>
    <w:tmpl w:val="FF6EB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62"/>
  </w:num>
  <w:num w:numId="3">
    <w:abstractNumId w:val="37"/>
  </w:num>
  <w:num w:numId="4">
    <w:abstractNumId w:val="40"/>
  </w:num>
  <w:num w:numId="5">
    <w:abstractNumId w:val="8"/>
  </w:num>
  <w:num w:numId="6">
    <w:abstractNumId w:val="44"/>
  </w:num>
  <w:num w:numId="7">
    <w:abstractNumId w:val="17"/>
  </w:num>
  <w:num w:numId="8">
    <w:abstractNumId w:val="22"/>
  </w:num>
  <w:num w:numId="9">
    <w:abstractNumId w:val="20"/>
  </w:num>
  <w:num w:numId="10">
    <w:abstractNumId w:val="42"/>
  </w:num>
  <w:num w:numId="11">
    <w:abstractNumId w:val="4"/>
  </w:num>
  <w:num w:numId="12">
    <w:abstractNumId w:val="11"/>
  </w:num>
  <w:num w:numId="13">
    <w:abstractNumId w:val="1"/>
  </w:num>
  <w:num w:numId="14">
    <w:abstractNumId w:val="48"/>
  </w:num>
  <w:num w:numId="15">
    <w:abstractNumId w:val="46"/>
  </w:num>
  <w:num w:numId="16">
    <w:abstractNumId w:val="38"/>
  </w:num>
  <w:num w:numId="17">
    <w:abstractNumId w:val="28"/>
  </w:num>
  <w:num w:numId="18">
    <w:abstractNumId w:val="57"/>
  </w:num>
  <w:num w:numId="19">
    <w:abstractNumId w:val="34"/>
  </w:num>
  <w:num w:numId="20">
    <w:abstractNumId w:val="14"/>
  </w:num>
  <w:num w:numId="21">
    <w:abstractNumId w:val="33"/>
  </w:num>
  <w:num w:numId="22">
    <w:abstractNumId w:val="19"/>
  </w:num>
  <w:num w:numId="23">
    <w:abstractNumId w:val="7"/>
  </w:num>
  <w:num w:numId="24">
    <w:abstractNumId w:val="32"/>
  </w:num>
  <w:num w:numId="25">
    <w:abstractNumId w:val="29"/>
  </w:num>
  <w:num w:numId="26">
    <w:abstractNumId w:val="30"/>
  </w:num>
  <w:num w:numId="27">
    <w:abstractNumId w:val="43"/>
  </w:num>
  <w:num w:numId="28">
    <w:abstractNumId w:val="13"/>
  </w:num>
  <w:num w:numId="29">
    <w:abstractNumId w:val="55"/>
  </w:num>
  <w:num w:numId="30">
    <w:abstractNumId w:val="50"/>
  </w:num>
  <w:num w:numId="31">
    <w:abstractNumId w:val="49"/>
  </w:num>
  <w:num w:numId="32">
    <w:abstractNumId w:val="12"/>
  </w:num>
  <w:num w:numId="33">
    <w:abstractNumId w:val="39"/>
  </w:num>
  <w:num w:numId="34">
    <w:abstractNumId w:val="52"/>
  </w:num>
  <w:num w:numId="35">
    <w:abstractNumId w:val="36"/>
  </w:num>
  <w:num w:numId="36">
    <w:abstractNumId w:val="27"/>
  </w:num>
  <w:num w:numId="37">
    <w:abstractNumId w:val="41"/>
  </w:num>
  <w:num w:numId="38">
    <w:abstractNumId w:val="58"/>
  </w:num>
  <w:num w:numId="39">
    <w:abstractNumId w:val="45"/>
  </w:num>
  <w:num w:numId="40">
    <w:abstractNumId w:val="9"/>
  </w:num>
  <w:num w:numId="41">
    <w:abstractNumId w:val="31"/>
  </w:num>
  <w:num w:numId="42">
    <w:abstractNumId w:val="61"/>
  </w:num>
  <w:num w:numId="43">
    <w:abstractNumId w:val="59"/>
  </w:num>
  <w:num w:numId="44">
    <w:abstractNumId w:val="16"/>
  </w:num>
  <w:num w:numId="45">
    <w:abstractNumId w:val="24"/>
  </w:num>
  <w:num w:numId="46">
    <w:abstractNumId w:val="25"/>
  </w:num>
  <w:num w:numId="47">
    <w:abstractNumId w:val="54"/>
  </w:num>
  <w:num w:numId="48">
    <w:abstractNumId w:val="10"/>
  </w:num>
  <w:num w:numId="49">
    <w:abstractNumId w:val="23"/>
  </w:num>
  <w:num w:numId="50">
    <w:abstractNumId w:val="6"/>
  </w:num>
  <w:num w:numId="51">
    <w:abstractNumId w:val="5"/>
  </w:num>
  <w:num w:numId="52">
    <w:abstractNumId w:val="21"/>
  </w:num>
  <w:num w:numId="53">
    <w:abstractNumId w:val="26"/>
  </w:num>
  <w:num w:numId="54">
    <w:abstractNumId w:val="60"/>
  </w:num>
  <w:num w:numId="55">
    <w:abstractNumId w:val="51"/>
  </w:num>
  <w:num w:numId="56">
    <w:abstractNumId w:val="3"/>
  </w:num>
  <w:num w:numId="57">
    <w:abstractNumId w:val="35"/>
  </w:num>
  <w:num w:numId="58">
    <w:abstractNumId w:val="47"/>
  </w:num>
  <w:num w:numId="59">
    <w:abstractNumId w:val="53"/>
  </w:num>
  <w:num w:numId="60">
    <w:abstractNumId w:val="56"/>
  </w:num>
  <w:num w:numId="61">
    <w:abstractNumId w:val="15"/>
  </w:num>
  <w:num w:numId="62">
    <w:abstractNumId w:val="0"/>
  </w:num>
  <w:num w:numId="63">
    <w:abstractNumId w:val="2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FC"/>
    <w:rsid w:val="00196B9F"/>
    <w:rsid w:val="0021731F"/>
    <w:rsid w:val="002969A2"/>
    <w:rsid w:val="002D0DFC"/>
    <w:rsid w:val="002F1B1F"/>
    <w:rsid w:val="0032133E"/>
    <w:rsid w:val="003F4571"/>
    <w:rsid w:val="004526CF"/>
    <w:rsid w:val="00465B68"/>
    <w:rsid w:val="00584E90"/>
    <w:rsid w:val="007E761F"/>
    <w:rsid w:val="0087184E"/>
    <w:rsid w:val="00950B15"/>
    <w:rsid w:val="00A11579"/>
    <w:rsid w:val="00AD185F"/>
    <w:rsid w:val="00AE7AAA"/>
    <w:rsid w:val="00B501D2"/>
    <w:rsid w:val="00BC493C"/>
    <w:rsid w:val="00C16489"/>
    <w:rsid w:val="00C23C47"/>
    <w:rsid w:val="00C91A75"/>
    <w:rsid w:val="00E114A8"/>
    <w:rsid w:val="00FB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208D7"/>
  <w15:chartTrackingRefBased/>
  <w15:docId w15:val="{08D6D3AB-650B-4D54-9548-DE15C8D16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E761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B53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3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3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3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3E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61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B53E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B53E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B53E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B53E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FB53E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a4">
    <w:name w:val="Balloon Text"/>
    <w:basedOn w:val="a"/>
    <w:link w:val="a5"/>
    <w:uiPriority w:val="99"/>
    <w:semiHidden/>
    <w:unhideWhenUsed/>
    <w:rsid w:val="00FB5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53E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B5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B53E5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B5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B53E5"/>
  </w:style>
  <w:style w:type="paragraph" w:styleId="aa">
    <w:name w:val="footer"/>
    <w:basedOn w:val="a"/>
    <w:link w:val="ab"/>
    <w:uiPriority w:val="99"/>
    <w:unhideWhenUsed/>
    <w:rsid w:val="00FB5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B5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8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4E784-BC7A-4A36-8EC2-DADB8759E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17</cp:revision>
  <dcterms:created xsi:type="dcterms:W3CDTF">2020-04-20T17:11:00Z</dcterms:created>
  <dcterms:modified xsi:type="dcterms:W3CDTF">2020-04-22T10:36:00Z</dcterms:modified>
</cp:coreProperties>
</file>