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E22" w:rsidRDefault="002E5E22" w:rsidP="002E5E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23A18">
        <w:rPr>
          <w:rFonts w:ascii="Times New Roman" w:hAnsi="Times New Roman" w:cs="Times New Roman"/>
          <w:sz w:val="28"/>
          <w:szCs w:val="28"/>
        </w:rPr>
        <w:t xml:space="preserve">Практические занятия по английскому языку </w:t>
      </w:r>
    </w:p>
    <w:p w:rsidR="002E5E22" w:rsidRPr="00131B4E" w:rsidRDefault="002E5E22" w:rsidP="002E5E2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1B4E">
        <w:rPr>
          <w:rFonts w:ascii="Times New Roman" w:hAnsi="Times New Roman" w:cs="Times New Roman"/>
          <w:i/>
          <w:sz w:val="28"/>
          <w:szCs w:val="28"/>
        </w:rPr>
        <w:t>(дистанционное обучение)</w:t>
      </w:r>
    </w:p>
    <w:p w:rsidR="002E5E22" w:rsidRPr="00C23A18" w:rsidRDefault="002E5E22" w:rsidP="002E5E22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C23A18">
        <w:rPr>
          <w:rFonts w:ascii="Times New Roman" w:hAnsi="Times New Roman" w:cs="Times New Roman"/>
          <w:sz w:val="28"/>
          <w:szCs w:val="28"/>
        </w:rPr>
        <w:t xml:space="preserve">Для выполнения </w:t>
      </w:r>
      <w:r>
        <w:rPr>
          <w:rFonts w:ascii="Times New Roman" w:hAnsi="Times New Roman" w:cs="Times New Roman"/>
          <w:sz w:val="28"/>
          <w:szCs w:val="28"/>
        </w:rPr>
        <w:t xml:space="preserve">письменных и устных </w:t>
      </w:r>
      <w:r w:rsidRPr="00C23A18">
        <w:rPr>
          <w:rFonts w:ascii="Times New Roman" w:hAnsi="Times New Roman" w:cs="Times New Roman"/>
          <w:sz w:val="28"/>
          <w:szCs w:val="28"/>
        </w:rPr>
        <w:t xml:space="preserve">заданий потребуется учебник Б.Е. </w:t>
      </w:r>
      <w:proofErr w:type="spellStart"/>
      <w:r w:rsidRPr="00C23A18">
        <w:rPr>
          <w:rFonts w:ascii="Times New Roman" w:hAnsi="Times New Roman" w:cs="Times New Roman"/>
          <w:sz w:val="28"/>
          <w:szCs w:val="28"/>
        </w:rPr>
        <w:t>Китевича</w:t>
      </w:r>
      <w:proofErr w:type="spellEnd"/>
      <w:r w:rsidRPr="00C23A18">
        <w:rPr>
          <w:rFonts w:ascii="Times New Roman" w:hAnsi="Times New Roman" w:cs="Times New Roman"/>
          <w:sz w:val="28"/>
          <w:szCs w:val="28"/>
        </w:rPr>
        <w:t xml:space="preserve"> </w:t>
      </w:r>
      <w:r w:rsidRPr="00131B4E">
        <w:rPr>
          <w:rFonts w:ascii="Times New Roman" w:hAnsi="Times New Roman" w:cs="Times New Roman"/>
          <w:b/>
          <w:i/>
          <w:sz w:val="28"/>
          <w:szCs w:val="28"/>
        </w:rPr>
        <w:t>«Английский язык для моряков»</w:t>
      </w:r>
    </w:p>
    <w:p w:rsidR="002E5E22" w:rsidRPr="00131B4E" w:rsidRDefault="002E5E22" w:rsidP="002E5E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д</w:t>
      </w:r>
      <w:r w:rsidRPr="00C23A18">
        <w:rPr>
          <w:rFonts w:ascii="Times New Roman" w:hAnsi="Times New Roman" w:cs="Times New Roman"/>
          <w:sz w:val="28"/>
          <w:szCs w:val="28"/>
        </w:rPr>
        <w:t>ля групп первого курса: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B4E">
        <w:rPr>
          <w:rFonts w:ascii="Times New Roman" w:hAnsi="Times New Roman" w:cs="Times New Roman"/>
          <w:b/>
          <w:i/>
          <w:sz w:val="28"/>
          <w:szCs w:val="28"/>
          <w:u w:val="single"/>
        </w:rPr>
        <w:t>СВ-11, СВ-12, СМ-1, ОП-11, ОП-12.</w:t>
      </w:r>
    </w:p>
    <w:p w:rsidR="002E5E22" w:rsidRDefault="002E5E22" w:rsidP="002E5E22"/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1242"/>
        <w:gridCol w:w="5557"/>
        <w:gridCol w:w="2772"/>
      </w:tblGrid>
      <w:tr w:rsidR="002E5E22" w:rsidTr="006205D1">
        <w:tc>
          <w:tcPr>
            <w:tcW w:w="1242" w:type="dxa"/>
          </w:tcPr>
          <w:p w:rsidR="002E5E22" w:rsidRPr="00C23A18" w:rsidRDefault="002E5E22" w:rsidP="00C5158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23A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Группа</w:t>
            </w:r>
          </w:p>
        </w:tc>
        <w:tc>
          <w:tcPr>
            <w:tcW w:w="5557" w:type="dxa"/>
          </w:tcPr>
          <w:p w:rsidR="002E5E22" w:rsidRPr="00C23A18" w:rsidRDefault="002E5E22" w:rsidP="00C5158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23A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Практические задание</w:t>
            </w:r>
          </w:p>
        </w:tc>
        <w:tc>
          <w:tcPr>
            <w:tcW w:w="2772" w:type="dxa"/>
          </w:tcPr>
          <w:p w:rsidR="002E5E22" w:rsidRPr="00C23A18" w:rsidRDefault="002E5E22" w:rsidP="00C5158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23A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Задания для выполнения</w:t>
            </w:r>
          </w:p>
        </w:tc>
      </w:tr>
      <w:tr w:rsidR="002E5E22" w:rsidRPr="00C23A18" w:rsidTr="006205D1">
        <w:tc>
          <w:tcPr>
            <w:tcW w:w="1242" w:type="dxa"/>
          </w:tcPr>
          <w:p w:rsidR="002E5E22" w:rsidRPr="00C23A18" w:rsidRDefault="002E5E22" w:rsidP="00C5158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23A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СВ-11к</w:t>
            </w:r>
          </w:p>
        </w:tc>
        <w:tc>
          <w:tcPr>
            <w:tcW w:w="5557" w:type="dxa"/>
          </w:tcPr>
          <w:p w:rsidR="00E52CA2" w:rsidRDefault="00E52CA2" w:rsidP="004B056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52C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shd w:val="clear" w:color="auto" w:fill="FFFFFF"/>
              </w:rPr>
              <w:t>Модальные</w:t>
            </w:r>
            <w:r w:rsidRPr="00E52CA2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E52C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shd w:val="clear" w:color="auto" w:fill="FFFFFF"/>
              </w:rPr>
              <w:t>глаголы</w:t>
            </w:r>
            <w:r w:rsidRPr="00E52C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в английском языке отличаются от остальных </w:t>
            </w:r>
            <w:r w:rsidRPr="00E52CA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глаголов</w:t>
            </w:r>
            <w:r w:rsidRPr="00E52C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тем, что они не обозначают конкретного действия или состояния, они отражают его модальность, то есть отношение к нему говорящего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4B056E" w:rsidRDefault="00BF53E3" w:rsidP="004B056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05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Чаще всего используются первые</w:t>
            </w:r>
            <w:r w:rsidR="004B05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B05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три:</w:t>
            </w:r>
            <w:r w:rsidR="004B05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303EB">
              <w:rPr>
                <w:rStyle w:val="a5"/>
                <w:rFonts w:ascii="Times New Roman" w:hAnsi="Times New Roman" w:cs="Times New Roman"/>
                <w:sz w:val="24"/>
                <w:szCs w:val="24"/>
                <w:highlight w:val="yellow"/>
                <w:bdr w:val="none" w:sz="0" w:space="0" w:color="auto" w:frame="1"/>
                <w:shd w:val="clear" w:color="auto" w:fill="FFFFFF"/>
              </w:rPr>
              <w:t>Can</w:t>
            </w:r>
            <w:proofErr w:type="spellEnd"/>
            <w:r w:rsidRPr="005303EB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>, </w:t>
            </w:r>
            <w:proofErr w:type="spellStart"/>
            <w:r w:rsidRPr="005303EB">
              <w:rPr>
                <w:rStyle w:val="a5"/>
                <w:rFonts w:ascii="Times New Roman" w:hAnsi="Times New Roman" w:cs="Times New Roman"/>
                <w:sz w:val="24"/>
                <w:szCs w:val="24"/>
                <w:highlight w:val="yellow"/>
                <w:bdr w:val="none" w:sz="0" w:space="0" w:color="auto" w:frame="1"/>
                <w:shd w:val="clear" w:color="auto" w:fill="FFFFFF"/>
              </w:rPr>
              <w:t>May</w:t>
            </w:r>
            <w:proofErr w:type="spellEnd"/>
            <w:r w:rsidRPr="005303EB">
              <w:rPr>
                <w:rStyle w:val="a5"/>
                <w:rFonts w:ascii="Times New Roman" w:hAnsi="Times New Roman" w:cs="Times New Roman"/>
                <w:sz w:val="24"/>
                <w:szCs w:val="24"/>
                <w:highlight w:val="yellow"/>
                <w:bdr w:val="none" w:sz="0" w:space="0" w:color="auto" w:frame="1"/>
                <w:shd w:val="clear" w:color="auto" w:fill="FFFFFF"/>
              </w:rPr>
              <w:t> </w:t>
            </w:r>
            <w:r w:rsidRPr="005303EB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>и </w:t>
            </w:r>
            <w:proofErr w:type="spellStart"/>
            <w:r w:rsidRPr="005303EB">
              <w:rPr>
                <w:rStyle w:val="a5"/>
                <w:rFonts w:ascii="Times New Roman" w:hAnsi="Times New Roman" w:cs="Times New Roman"/>
                <w:sz w:val="24"/>
                <w:szCs w:val="24"/>
                <w:highlight w:val="yellow"/>
                <w:bdr w:val="none" w:sz="0" w:space="0" w:color="auto" w:frame="1"/>
                <w:shd w:val="clear" w:color="auto" w:fill="FFFFFF"/>
              </w:rPr>
              <w:t>Must</w:t>
            </w:r>
            <w:proofErr w:type="spellEnd"/>
            <w:r w:rsidRPr="005303EB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>.</w:t>
            </w:r>
            <w:r w:rsidRPr="004B05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F53E3" w:rsidRDefault="00BF53E3" w:rsidP="004B056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05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Эти глаголы имеют самое общее значение и иногда могут заменять собой остальные модальные глаголы.</w:t>
            </w:r>
          </w:p>
          <w:p w:rsidR="00BC1B60" w:rsidRPr="00BC1B60" w:rsidRDefault="00BC1B60" w:rsidP="00BC1B6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Вопросительные предложения</w:t>
            </w:r>
            <w:r w:rsidRPr="00BC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 модальными глаголами образуются без вспомогательного глагола </w:t>
            </w:r>
            <w:proofErr w:type="spellStart"/>
            <w:r w:rsidRPr="00BC1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to</w:t>
            </w:r>
            <w:proofErr w:type="spellEnd"/>
            <w:r w:rsidRPr="00BC1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C1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do</w:t>
            </w:r>
            <w:proofErr w:type="spellEnd"/>
            <w:r w:rsidRPr="00BC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 этом модальный глагол выносится в начало предложения:</w:t>
            </w:r>
          </w:p>
          <w:p w:rsidR="00BC1B60" w:rsidRPr="00BC1B60" w:rsidRDefault="00BC1B60" w:rsidP="00BC1B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1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n-US" w:eastAsia="ru-RU"/>
              </w:rPr>
              <w:t>May</w:t>
            </w:r>
            <w:r w:rsidRPr="00BC1B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 I come in?</w:t>
            </w:r>
            <w:r w:rsidRPr="00BC1B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BC1B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Можно</w:t>
            </w:r>
            <w:r w:rsidRPr="00BC1B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</w:t>
            </w:r>
            <w:r w:rsidRPr="00BC1B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мне</w:t>
            </w:r>
            <w:r w:rsidRPr="00BC1B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</w:t>
            </w:r>
            <w:r w:rsidRPr="00BC1B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войти</w:t>
            </w:r>
            <w:r w:rsidRPr="00BC1B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?</w:t>
            </w:r>
          </w:p>
          <w:p w:rsidR="00BC1B60" w:rsidRPr="00BC1B60" w:rsidRDefault="00BC1B60" w:rsidP="00BC1B60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n-US" w:eastAsia="ru-RU"/>
              </w:rPr>
              <w:t>Could</w:t>
            </w:r>
            <w:r w:rsidRPr="00BC1B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 you give me his address?</w:t>
            </w:r>
            <w:r w:rsidRPr="00BC1B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BC1B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 дадите мне его адрес?</w:t>
            </w:r>
          </w:p>
          <w:p w:rsidR="00BC1B60" w:rsidRDefault="00BC1B60" w:rsidP="00BC1B6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Отрицательная форма</w:t>
            </w:r>
            <w:r w:rsidRPr="00BC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модального глагола образуется постановкой после него частицы </w:t>
            </w:r>
            <w:proofErr w:type="spellStart"/>
            <w:r w:rsidRPr="00BC1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not</w:t>
            </w:r>
            <w:proofErr w:type="spellEnd"/>
            <w:r w:rsidRPr="00BC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Зачастую, особенно в устной речи, они сливаются в сокращенную форму:</w:t>
            </w:r>
          </w:p>
          <w:tbl>
            <w:tblPr>
              <w:tblW w:w="5180" w:type="dxa"/>
              <w:tblCellSpacing w:w="15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85"/>
              <w:gridCol w:w="35"/>
              <w:gridCol w:w="2910"/>
              <w:gridCol w:w="50"/>
            </w:tblGrid>
            <w:tr w:rsidR="00BC1B60" w:rsidRPr="00BC1B60" w:rsidTr="00BC1B60">
              <w:trPr>
                <w:tblCellSpacing w:w="15" w:type="dxa"/>
              </w:trPr>
              <w:tc>
                <w:tcPr>
                  <w:tcW w:w="2174" w:type="dxa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2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120" w:type="dxa"/>
                    <w:left w:w="192" w:type="dxa"/>
                    <w:bottom w:w="120" w:type="dxa"/>
                    <w:right w:w="192" w:type="dxa"/>
                  </w:tcMar>
                  <w:vAlign w:val="center"/>
                  <w:hideMark/>
                </w:tcPr>
                <w:p w:rsidR="00BC1B60" w:rsidRPr="00BC1B60" w:rsidRDefault="00BC1B60" w:rsidP="00BC1B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C1B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Полная форма</w:t>
                  </w:r>
                </w:p>
              </w:tc>
              <w:tc>
                <w:tcPr>
                  <w:tcW w:w="2916" w:type="dxa"/>
                  <w:gridSpan w:val="2"/>
                  <w:tcBorders>
                    <w:top w:val="single" w:sz="6" w:space="0" w:color="DDDDDD"/>
                    <w:left w:val="single" w:sz="2" w:space="0" w:color="DDDDDD"/>
                    <w:bottom w:val="single" w:sz="2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120" w:type="dxa"/>
                    <w:left w:w="192" w:type="dxa"/>
                    <w:bottom w:w="120" w:type="dxa"/>
                    <w:right w:w="192" w:type="dxa"/>
                  </w:tcMar>
                  <w:vAlign w:val="center"/>
                  <w:hideMark/>
                </w:tcPr>
                <w:p w:rsidR="00BC1B60" w:rsidRPr="00BC1B60" w:rsidRDefault="00BC1B60" w:rsidP="00BC1B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C1B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Сокращенная форма</w:t>
                  </w:r>
                </w:p>
              </w:tc>
            </w:tr>
            <w:tr w:rsidR="00BC1B60" w:rsidRPr="00BC1B60" w:rsidTr="00BC1B60">
              <w:trPr>
                <w:tblCellSpacing w:w="15" w:type="dxa"/>
              </w:trPr>
              <w:tc>
                <w:tcPr>
                  <w:tcW w:w="2174" w:type="dxa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2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120" w:type="dxa"/>
                    <w:left w:w="192" w:type="dxa"/>
                    <w:bottom w:w="120" w:type="dxa"/>
                    <w:right w:w="192" w:type="dxa"/>
                  </w:tcMar>
                  <w:vAlign w:val="center"/>
                  <w:hideMark/>
                </w:tcPr>
                <w:p w:rsidR="00BC1B60" w:rsidRPr="00BC1B60" w:rsidRDefault="00BC1B60" w:rsidP="00BC1B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C1B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May</w:t>
                  </w:r>
                  <w:proofErr w:type="spellEnd"/>
                  <w:r w:rsidRPr="00BC1B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C1B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not</w:t>
                  </w:r>
                  <w:proofErr w:type="spellEnd"/>
                </w:p>
              </w:tc>
              <w:tc>
                <w:tcPr>
                  <w:tcW w:w="2916" w:type="dxa"/>
                  <w:gridSpan w:val="2"/>
                  <w:tcBorders>
                    <w:top w:val="single" w:sz="6" w:space="0" w:color="DDDDDD"/>
                    <w:left w:val="single" w:sz="2" w:space="0" w:color="DDDDDD"/>
                    <w:bottom w:val="single" w:sz="2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120" w:type="dxa"/>
                    <w:left w:w="192" w:type="dxa"/>
                    <w:bottom w:w="120" w:type="dxa"/>
                    <w:right w:w="192" w:type="dxa"/>
                  </w:tcMar>
                  <w:vAlign w:val="center"/>
                  <w:hideMark/>
                </w:tcPr>
                <w:p w:rsidR="00BC1B60" w:rsidRPr="00BC1B60" w:rsidRDefault="00BC1B60" w:rsidP="00BC1B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C1B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Mayn’t</w:t>
                  </w:r>
                  <w:proofErr w:type="spellEnd"/>
                </w:p>
              </w:tc>
            </w:tr>
            <w:tr w:rsidR="00BC1B60" w:rsidRPr="00BC1B60" w:rsidTr="00BC1B60">
              <w:trPr>
                <w:tblCellSpacing w:w="15" w:type="dxa"/>
              </w:trPr>
              <w:tc>
                <w:tcPr>
                  <w:tcW w:w="2174" w:type="dxa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2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120" w:type="dxa"/>
                    <w:left w:w="192" w:type="dxa"/>
                    <w:bottom w:w="120" w:type="dxa"/>
                    <w:right w:w="192" w:type="dxa"/>
                  </w:tcMar>
                  <w:vAlign w:val="center"/>
                  <w:hideMark/>
                </w:tcPr>
                <w:p w:rsidR="00BC1B60" w:rsidRPr="00BC1B60" w:rsidRDefault="00BC1B60" w:rsidP="00BC1B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C1B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Must</w:t>
                  </w:r>
                  <w:proofErr w:type="spellEnd"/>
                  <w:r w:rsidRPr="00BC1B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C1B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not</w:t>
                  </w:r>
                  <w:proofErr w:type="spellEnd"/>
                </w:p>
              </w:tc>
              <w:tc>
                <w:tcPr>
                  <w:tcW w:w="2916" w:type="dxa"/>
                  <w:gridSpan w:val="2"/>
                  <w:tcBorders>
                    <w:top w:val="single" w:sz="6" w:space="0" w:color="DDDDDD"/>
                    <w:left w:val="single" w:sz="2" w:space="0" w:color="DDDDDD"/>
                    <w:bottom w:val="single" w:sz="2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120" w:type="dxa"/>
                    <w:left w:w="192" w:type="dxa"/>
                    <w:bottom w:w="120" w:type="dxa"/>
                    <w:right w:w="192" w:type="dxa"/>
                  </w:tcMar>
                  <w:vAlign w:val="center"/>
                  <w:hideMark/>
                </w:tcPr>
                <w:p w:rsidR="00BC1B60" w:rsidRPr="00BC1B60" w:rsidRDefault="00BC1B60" w:rsidP="00BC1B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C1B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Mustn’t</w:t>
                  </w:r>
                  <w:proofErr w:type="spellEnd"/>
                </w:p>
              </w:tc>
            </w:tr>
            <w:tr w:rsidR="00BC1B60" w:rsidRPr="00BC1B60" w:rsidTr="00BC1B60">
              <w:trPr>
                <w:gridAfter w:val="1"/>
                <w:wAfter w:w="5" w:type="dxa"/>
                <w:tblCellSpacing w:w="15" w:type="dxa"/>
              </w:trPr>
              <w:tc>
                <w:tcPr>
                  <w:tcW w:w="2141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120" w:type="dxa"/>
                    <w:left w:w="192" w:type="dxa"/>
                    <w:bottom w:w="120" w:type="dxa"/>
                    <w:right w:w="192" w:type="dxa"/>
                  </w:tcMar>
                  <w:vAlign w:val="center"/>
                  <w:hideMark/>
                </w:tcPr>
                <w:p w:rsidR="00BC1B60" w:rsidRPr="00BC1B60" w:rsidRDefault="00BC1B60" w:rsidP="00BC1B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C1B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Can</w:t>
                  </w:r>
                  <w:proofErr w:type="spellEnd"/>
                  <w:r w:rsidRPr="00BC1B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C1B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not</w:t>
                  </w:r>
                  <w:proofErr w:type="spellEnd"/>
                </w:p>
              </w:tc>
              <w:tc>
                <w:tcPr>
                  <w:tcW w:w="2914" w:type="dxa"/>
                  <w:gridSpan w:val="2"/>
                  <w:tcBorders>
                    <w:top w:val="single" w:sz="6" w:space="0" w:color="DDDDDD"/>
                    <w:left w:val="single" w:sz="2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120" w:type="dxa"/>
                    <w:left w:w="192" w:type="dxa"/>
                    <w:bottom w:w="120" w:type="dxa"/>
                    <w:right w:w="192" w:type="dxa"/>
                  </w:tcMar>
                  <w:vAlign w:val="center"/>
                  <w:hideMark/>
                </w:tcPr>
                <w:p w:rsidR="00BC1B60" w:rsidRPr="00BC1B60" w:rsidRDefault="00BC1B60" w:rsidP="00BC1B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C1B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Can’t</w:t>
                  </w:r>
                  <w:proofErr w:type="spellEnd"/>
                </w:p>
              </w:tc>
            </w:tr>
          </w:tbl>
          <w:p w:rsidR="00BC1B60" w:rsidRPr="00BC1B60" w:rsidRDefault="00BC1B60" w:rsidP="00BC1B6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6D7C" w:rsidRPr="001E6D7C" w:rsidRDefault="001E6D7C" w:rsidP="001E6D7C">
            <w:pPr>
              <w:shd w:val="clear" w:color="auto" w:fill="FFFFFF"/>
              <w:spacing w:after="317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6D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Модальный глагол </w:t>
            </w:r>
            <w:proofErr w:type="spellStart"/>
            <w:r w:rsidRPr="001E6D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Can</w:t>
            </w:r>
            <w:proofErr w:type="spellEnd"/>
            <w:r w:rsidRPr="001E6D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употребляется:</w:t>
            </w:r>
          </w:p>
          <w:p w:rsidR="001E6D7C" w:rsidRDefault="001E6D7C" w:rsidP="001E6D7C">
            <w:pPr>
              <w:pStyle w:val="a6"/>
              <w:numPr>
                <w:ilvl w:val="0"/>
                <w:numId w:val="2"/>
              </w:num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отражения физической или умственной способности, умения что-то сделать:</w:t>
            </w:r>
          </w:p>
          <w:p w:rsidR="001E6D7C" w:rsidRPr="001E6D7C" w:rsidRDefault="001E6D7C" w:rsidP="001E6D7C">
            <w:pPr>
              <w:pStyle w:val="a6"/>
              <w:numPr>
                <w:ilvl w:val="0"/>
                <w:numId w:val="2"/>
              </w:num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D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обозначения общей возможности</w:t>
            </w:r>
          </w:p>
          <w:p w:rsidR="001E6D7C" w:rsidRPr="001E6D7C" w:rsidRDefault="001E6D7C" w:rsidP="001E6D7C">
            <w:pPr>
              <w:pStyle w:val="a6"/>
              <w:numPr>
                <w:ilvl w:val="0"/>
                <w:numId w:val="2"/>
              </w:num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D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того, чтобы попросить/дать разрешение</w:t>
            </w:r>
          </w:p>
          <w:p w:rsidR="001E6D7C" w:rsidRPr="001E6D7C" w:rsidRDefault="001E6D7C" w:rsidP="001E6D7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таком же значении может использоваться </w:t>
            </w:r>
            <w:hyperlink r:id="rId6" w:history="1">
              <w:r w:rsidRPr="001E6D7C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модальный глагол </w:t>
              </w:r>
              <w:proofErr w:type="spellStart"/>
              <w:r w:rsidRPr="001E6D7C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May</w:t>
              </w:r>
              <w:proofErr w:type="spellEnd"/>
            </w:hyperlink>
            <w:r w:rsidRPr="001E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который придает высказыванию более формальную окраску:</w:t>
            </w:r>
          </w:p>
          <w:p w:rsidR="001E6D7C" w:rsidRPr="00CE3A9B" w:rsidRDefault="001E6D7C" w:rsidP="001E6D7C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 w:rsidRPr="001E6D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>You </w:t>
            </w:r>
            <w:r w:rsidRPr="001E6D7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>may</w:t>
            </w:r>
            <w:r w:rsidRPr="001E6D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> come in.</w:t>
            </w:r>
            <w:r w:rsidRPr="001E6D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br/>
            </w:r>
            <w:r w:rsidRPr="001E6D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Вы</w:t>
            </w:r>
            <w:r w:rsidRPr="001E6D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</w:t>
            </w:r>
            <w:r w:rsidRPr="001E6D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можете</w:t>
            </w:r>
            <w:r w:rsidRPr="001E6D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</w:t>
            </w:r>
            <w:r w:rsidRPr="001E6D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войти</w:t>
            </w:r>
            <w:r w:rsidRPr="001E6D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>.</w:t>
            </w:r>
          </w:p>
          <w:p w:rsidR="00BB6649" w:rsidRPr="00BB6649" w:rsidRDefault="00BB6649" w:rsidP="00BB6649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  <w:r w:rsidRPr="00BB6649">
              <w:t>Форма </w:t>
            </w:r>
            <w:proofErr w:type="spellStart"/>
            <w:r w:rsidRPr="00BB6649">
              <w:rPr>
                <w:rStyle w:val="a5"/>
                <w:bdr w:val="none" w:sz="0" w:space="0" w:color="auto" w:frame="1"/>
              </w:rPr>
              <w:t>May</w:t>
            </w:r>
            <w:proofErr w:type="spellEnd"/>
            <w:r w:rsidRPr="00BB6649">
              <w:rPr>
                <w:rStyle w:val="a5"/>
                <w:bdr w:val="none" w:sz="0" w:space="0" w:color="auto" w:frame="1"/>
              </w:rPr>
              <w:t> </w:t>
            </w:r>
            <w:r w:rsidRPr="00BB6649">
              <w:t>используется в особо вежливых просьбах.</w:t>
            </w:r>
          </w:p>
          <w:p w:rsidR="00BB6649" w:rsidRDefault="00BB6649" w:rsidP="00BB6649">
            <w:pPr>
              <w:pStyle w:val="listitem"/>
              <w:numPr>
                <w:ilvl w:val="0"/>
                <w:numId w:val="4"/>
              </w:numPr>
              <w:spacing w:after="0" w:afterAutospacing="0"/>
              <w:textAlignment w:val="baseline"/>
            </w:pPr>
            <w:r w:rsidRPr="00BB6649">
              <w:t>Для выражения предположения или возможности, в которых говорящий не уверен</w:t>
            </w:r>
          </w:p>
          <w:p w:rsidR="00BB6649" w:rsidRPr="00BB6649" w:rsidRDefault="00BB6649" w:rsidP="00BB6649">
            <w:pPr>
              <w:pStyle w:val="listitem"/>
              <w:spacing w:before="0" w:beforeAutospacing="0" w:after="0" w:afterAutospacing="0"/>
              <w:ind w:left="360"/>
              <w:textAlignment w:val="baseline"/>
              <w:rPr>
                <w:rStyle w:val="rus"/>
                <w:color w:val="FF0000"/>
                <w:bdr w:val="none" w:sz="0" w:space="0" w:color="auto" w:frame="1"/>
                <w:shd w:val="clear" w:color="auto" w:fill="F5F5F5"/>
              </w:rPr>
            </w:pPr>
            <w:proofErr w:type="spellStart"/>
            <w:r w:rsidRPr="00BB6649">
              <w:rPr>
                <w:rStyle w:val="eng"/>
                <w:color w:val="FF0000"/>
                <w:bdr w:val="none" w:sz="0" w:space="0" w:color="auto" w:frame="1"/>
                <w:shd w:val="clear" w:color="auto" w:fill="F5F5F5"/>
              </w:rPr>
              <w:t>Peter</w:t>
            </w:r>
            <w:proofErr w:type="spellEnd"/>
            <w:r w:rsidRPr="00BB6649">
              <w:rPr>
                <w:rStyle w:val="eng"/>
                <w:color w:val="FF0000"/>
                <w:bdr w:val="none" w:sz="0" w:space="0" w:color="auto" w:frame="1"/>
                <w:shd w:val="clear" w:color="auto" w:fill="F5F5F5"/>
              </w:rPr>
              <w:t> </w:t>
            </w:r>
            <w:proofErr w:type="spellStart"/>
            <w:r w:rsidRPr="00BB6649">
              <w:rPr>
                <w:rStyle w:val="eng"/>
                <w:b/>
                <w:bCs/>
                <w:color w:val="FF0000"/>
                <w:bdr w:val="none" w:sz="0" w:space="0" w:color="auto" w:frame="1"/>
              </w:rPr>
              <w:t>may</w:t>
            </w:r>
            <w:proofErr w:type="spellEnd"/>
            <w:r w:rsidRPr="00BB6649">
              <w:rPr>
                <w:rStyle w:val="eng"/>
                <w:color w:val="FF0000"/>
                <w:bdr w:val="none" w:sz="0" w:space="0" w:color="auto" w:frame="1"/>
                <w:shd w:val="clear" w:color="auto" w:fill="F5F5F5"/>
              </w:rPr>
              <w:t> </w:t>
            </w:r>
            <w:proofErr w:type="spellStart"/>
            <w:r w:rsidRPr="00BB6649">
              <w:rPr>
                <w:rStyle w:val="eng"/>
                <w:color w:val="FF0000"/>
                <w:bdr w:val="none" w:sz="0" w:space="0" w:color="auto" w:frame="1"/>
                <w:shd w:val="clear" w:color="auto" w:fill="F5F5F5"/>
              </w:rPr>
              <w:t>come</w:t>
            </w:r>
            <w:proofErr w:type="spellEnd"/>
            <w:r w:rsidRPr="00BB6649">
              <w:rPr>
                <w:rStyle w:val="eng"/>
                <w:color w:val="FF0000"/>
                <w:bdr w:val="none" w:sz="0" w:space="0" w:color="auto" w:frame="1"/>
                <w:shd w:val="clear" w:color="auto" w:fill="F5F5F5"/>
              </w:rPr>
              <w:t xml:space="preserve"> </w:t>
            </w:r>
            <w:proofErr w:type="spellStart"/>
            <w:r w:rsidRPr="00BB6649">
              <w:rPr>
                <w:rStyle w:val="eng"/>
                <w:color w:val="FF0000"/>
                <w:bdr w:val="none" w:sz="0" w:space="0" w:color="auto" w:frame="1"/>
                <w:shd w:val="clear" w:color="auto" w:fill="F5F5F5"/>
              </w:rPr>
              <w:t>today</w:t>
            </w:r>
            <w:proofErr w:type="spellEnd"/>
            <w:r w:rsidRPr="00BB6649">
              <w:rPr>
                <w:rStyle w:val="eng"/>
                <w:color w:val="FF0000"/>
                <w:bdr w:val="none" w:sz="0" w:space="0" w:color="auto" w:frame="1"/>
                <w:shd w:val="clear" w:color="auto" w:fill="F5F5F5"/>
              </w:rPr>
              <w:t>.</w:t>
            </w:r>
            <w:r w:rsidRPr="00BB6649">
              <w:rPr>
                <w:color w:val="FF0000"/>
              </w:rPr>
              <w:br/>
            </w:r>
            <w:r w:rsidRPr="00BB6649">
              <w:rPr>
                <w:rStyle w:val="rus"/>
                <w:color w:val="FF0000"/>
                <w:bdr w:val="none" w:sz="0" w:space="0" w:color="auto" w:frame="1"/>
                <w:shd w:val="clear" w:color="auto" w:fill="F5F5F5"/>
              </w:rPr>
              <w:t>Может быть, сегодня придет Питер.</w:t>
            </w:r>
          </w:p>
          <w:p w:rsidR="00BB6649" w:rsidRPr="00BB6649" w:rsidRDefault="00BB6649" w:rsidP="00BB6649">
            <w:pPr>
              <w:pStyle w:val="a6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запрете (в отрицательной форме):</w:t>
            </w:r>
          </w:p>
          <w:p w:rsidR="00BB6649" w:rsidRDefault="00BB6649" w:rsidP="00BB6649">
            <w:pPr>
              <w:spacing w:line="240" w:lineRule="auto"/>
              <w:ind w:left="352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B66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>You </w:t>
            </w:r>
            <w:r w:rsidRPr="00BB664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>may not</w:t>
            </w:r>
            <w:r w:rsidRPr="00BB66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> talk loudly in libraries.</w:t>
            </w:r>
            <w:r w:rsidRPr="00BB66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br/>
            </w:r>
            <w:r w:rsidRPr="00BB66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В библиотеках нельзя громко разговаривать.</w:t>
            </w:r>
          </w:p>
          <w:p w:rsidR="00BB6649" w:rsidRPr="00BB6649" w:rsidRDefault="00BB6649" w:rsidP="00BB6649">
            <w:pPr>
              <w:shd w:val="clear" w:color="auto" w:fill="FFFFFF"/>
              <w:spacing w:after="317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u w:val="single"/>
                <w:lang w:eastAsia="ru-RU"/>
              </w:rPr>
            </w:pPr>
            <w:r w:rsidRPr="00BB66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Модальный глагол </w:t>
            </w:r>
            <w:proofErr w:type="spellStart"/>
            <w:r w:rsidRPr="00BB66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Must</w:t>
            </w:r>
            <w:proofErr w:type="spellEnd"/>
            <w:r w:rsidRPr="00BB66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 употребляется:</w:t>
            </w:r>
          </w:p>
          <w:p w:rsidR="00BB6649" w:rsidRPr="00BB6649" w:rsidRDefault="00BB6649" w:rsidP="00BB6649">
            <w:pPr>
              <w:pStyle w:val="a6"/>
              <w:numPr>
                <w:ilvl w:val="0"/>
                <w:numId w:val="4"/>
              </w:num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выражения непосредственной необходимости или обязанности:</w:t>
            </w:r>
          </w:p>
          <w:p w:rsidR="00BB6649" w:rsidRPr="00BB6649" w:rsidRDefault="00BB6649" w:rsidP="00BB6649">
            <w:pPr>
              <w:spacing w:after="0" w:line="240" w:lineRule="auto"/>
              <w:ind w:left="352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B66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>I </w:t>
            </w:r>
            <w:r w:rsidRPr="00BB664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>must</w:t>
            </w:r>
            <w:r w:rsidRPr="00BB66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> make sure cargoes reach their destination.</w:t>
            </w:r>
            <w:r w:rsidRPr="00BB66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br/>
            </w:r>
            <w:r w:rsidRPr="00BB66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Я обязан следить за тем, чтобы грузы достигали места своего назначения.</w:t>
            </w:r>
          </w:p>
          <w:p w:rsidR="00BB6649" w:rsidRDefault="00BB6649" w:rsidP="00BB6649">
            <w:pPr>
              <w:spacing w:line="240" w:lineRule="auto"/>
              <w:ind w:left="352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B66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>We </w:t>
            </w:r>
            <w:r w:rsidRPr="00BB664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>must</w:t>
            </w:r>
            <w:r w:rsidRPr="00BB66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> build this house by autumn.</w:t>
            </w:r>
            <w:r w:rsidRPr="00BB66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br/>
            </w:r>
            <w:r w:rsidRPr="00BB66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Мы должны построить этот дом до осени.</w:t>
            </w:r>
          </w:p>
          <w:p w:rsidR="00BB6649" w:rsidRPr="00BB6649" w:rsidRDefault="00BB6649" w:rsidP="00BB6649">
            <w:pPr>
              <w:pStyle w:val="a6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использовании во втором лице модальный глагол </w:t>
            </w:r>
            <w:proofErr w:type="spellStart"/>
            <w:r w:rsidRPr="00BB6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Must</w:t>
            </w:r>
            <w:proofErr w:type="spellEnd"/>
            <w:r w:rsidRPr="00BB6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означает прямой приказ:</w:t>
            </w:r>
          </w:p>
          <w:p w:rsidR="00BB6649" w:rsidRPr="00BB6649" w:rsidRDefault="00BB6649" w:rsidP="00CE3A9B">
            <w:pPr>
              <w:spacing w:after="0" w:line="240" w:lineRule="auto"/>
              <w:ind w:left="352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B664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>You must</w:t>
            </w:r>
            <w:r w:rsidRPr="00BB66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> prepare the monthly sales report.</w:t>
            </w:r>
            <w:r w:rsidRPr="00BB66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br/>
            </w:r>
            <w:r w:rsidRPr="00BB66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Подготовьте ежемесячный отчет по продажам.</w:t>
            </w:r>
          </w:p>
          <w:p w:rsidR="002E5E22" w:rsidRPr="00CE3A9B" w:rsidRDefault="00BB6649" w:rsidP="00CE3A9B">
            <w:pPr>
              <w:spacing w:line="240" w:lineRule="auto"/>
              <w:ind w:left="352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B66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>Children, why you are still watching TV? </w:t>
            </w:r>
            <w:r w:rsidRPr="00BB664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>You must</w:t>
            </w:r>
            <w:r w:rsidRPr="00BB66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> go to bed!</w:t>
            </w:r>
            <w:r w:rsidRPr="00BB66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br/>
            </w:r>
            <w:r w:rsidRPr="00BB66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Дети, почему вы все еще смотрите телевизор? Ложитесь спать!</w:t>
            </w:r>
          </w:p>
        </w:tc>
        <w:tc>
          <w:tcPr>
            <w:tcW w:w="2772" w:type="dxa"/>
          </w:tcPr>
          <w:p w:rsidR="002E5E22" w:rsidRDefault="002E5E22" w:rsidP="00C5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 Б.Е.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Китаевича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«Английский для моряков»</w:t>
            </w:r>
          </w:p>
          <w:p w:rsidR="002E5E22" w:rsidRPr="00E83E6D" w:rsidRDefault="002E5E22" w:rsidP="00C5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правила по </w:t>
            </w:r>
            <w:r w:rsidR="00E52C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Modal</w:t>
            </w:r>
            <w:r w:rsidR="00E52CA2" w:rsidRPr="00E52C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2C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verbs</w:t>
            </w:r>
            <w:r w:rsidR="00E52CA2" w:rsidRPr="00E52C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(Урок 1</w:t>
            </w:r>
            <w:r w:rsidR="00E52CA2" w:rsidRPr="00E52C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выполняем упражнения:</w:t>
            </w:r>
          </w:p>
          <w:p w:rsidR="0081474E" w:rsidRDefault="002E5E22" w:rsidP="00C5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A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Упр. </w:t>
            </w:r>
            <w:r w:rsidR="00E66ED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81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(письменно) </w:t>
            </w:r>
          </w:p>
          <w:p w:rsidR="002E5E22" w:rsidRPr="00E66EDB" w:rsidRDefault="00E52CA2" w:rsidP="00C5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C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2C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Упр. </w:t>
            </w:r>
            <w:r w:rsidR="00E66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5E22">
              <w:rPr>
                <w:rFonts w:ascii="Times New Roman" w:hAnsi="Times New Roman" w:cs="Times New Roman"/>
                <w:sz w:val="24"/>
                <w:szCs w:val="24"/>
              </w:rPr>
              <w:t>устно,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EDB">
              <w:rPr>
                <w:rFonts w:ascii="Times New Roman" w:hAnsi="Times New Roman" w:cs="Times New Roman"/>
                <w:sz w:val="24"/>
                <w:szCs w:val="24"/>
              </w:rPr>
              <w:t xml:space="preserve">читаем текст и учим новую лексику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учебнике на </w:t>
            </w:r>
            <w:r w:rsidRPr="00E52C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 13</w:t>
            </w:r>
            <w:r w:rsidR="00E66EDB" w:rsidRPr="00E66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E66E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-137.</w:t>
            </w:r>
          </w:p>
          <w:p w:rsidR="002E5E22" w:rsidRPr="00206FA9" w:rsidRDefault="002E5E22" w:rsidP="00C51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22" w:rsidRPr="008E627C" w:rsidTr="006205D1">
        <w:tc>
          <w:tcPr>
            <w:tcW w:w="1242" w:type="dxa"/>
          </w:tcPr>
          <w:p w:rsidR="002E5E22" w:rsidRPr="008E627C" w:rsidRDefault="002E5E22" w:rsidP="00C5158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E627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СВ-12к, ОП-12к</w:t>
            </w:r>
          </w:p>
        </w:tc>
        <w:tc>
          <w:tcPr>
            <w:tcW w:w="5557" w:type="dxa"/>
          </w:tcPr>
          <w:p w:rsidR="002E5E22" w:rsidRDefault="00656555" w:rsidP="0065655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Притяжательные местоимения-существительные и безличные предложения.</w:t>
            </w:r>
          </w:p>
          <w:p w:rsidR="006205D1" w:rsidRPr="006205D1" w:rsidRDefault="006205D1" w:rsidP="0065655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6205D1">
              <w:rPr>
                <w:rFonts w:ascii="Times New Roman" w:hAnsi="Times New Roman" w:cs="Times New Roman"/>
                <w:shd w:val="clear" w:color="auto" w:fill="FFFFFF"/>
              </w:rPr>
              <w:t>Одно из отличий английского языка от русского заключается в том, что притяжательные местоимения имеют два вида: простую и абсолютную форму. Разберемся, в чем заключаются это отличие и как не запутаться в разных формах.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Простая это обычные притяжательные местоимения, которые мы с вами изучили ранее. Абсолютная </w:t>
            </w:r>
            <w:r w:rsidR="009765E2">
              <w:rPr>
                <w:rFonts w:ascii="Times New Roman" w:hAnsi="Times New Roman" w:cs="Times New Roman"/>
                <w:shd w:val="clear" w:color="auto" w:fill="FFFFFF"/>
              </w:rPr>
              <w:t>форма – это и есть местоимения-существительные, которые могут употребляться без самого существительного. В Таблице ниже, показано наглядно, где, какая форма:</w:t>
            </w:r>
          </w:p>
          <w:p w:rsidR="00656555" w:rsidRDefault="006205D1" w:rsidP="0065655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205D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3494940" cy="2062244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095" cy="2082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65E2" w:rsidRPr="009765E2" w:rsidRDefault="009765E2" w:rsidP="009765E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765E2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I </w:t>
            </w:r>
            <w:proofErr w:type="spellStart"/>
            <w:r w:rsidRPr="009765E2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cannot</w:t>
            </w:r>
            <w:proofErr w:type="spellEnd"/>
            <w:r w:rsidRPr="009765E2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765E2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find</w:t>
            </w:r>
            <w:proofErr w:type="spellEnd"/>
            <w:r w:rsidRPr="009765E2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765E2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my</w:t>
            </w:r>
            <w:proofErr w:type="spellEnd"/>
            <w:r w:rsidRPr="009765E2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765E2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book</w:t>
            </w:r>
            <w:proofErr w:type="spellEnd"/>
            <w:r w:rsidRPr="009765E2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, I </w:t>
            </w:r>
            <w:proofErr w:type="spellStart"/>
            <w:r w:rsidRPr="009765E2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only</w:t>
            </w:r>
            <w:proofErr w:type="spellEnd"/>
            <w:r w:rsidRPr="009765E2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765E2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see</w:t>
            </w:r>
            <w:proofErr w:type="spellEnd"/>
            <w:r w:rsidRPr="009765E2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765E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shd w:val="clear" w:color="auto" w:fill="FFFFFF"/>
              </w:rPr>
              <w:t>yours</w:t>
            </w:r>
            <w:proofErr w:type="spellEnd"/>
            <w:r w:rsidRPr="009765E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Pr="009765E2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— </w:t>
            </w:r>
            <w:r w:rsidRPr="009765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 не могу найти свою книгу, я вижу только твою</w:t>
            </w:r>
          </w:p>
          <w:p w:rsidR="009765E2" w:rsidRDefault="009765E2" w:rsidP="009765E2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9765E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Безличные предложения.</w:t>
            </w:r>
          </w:p>
          <w:p w:rsidR="009765E2" w:rsidRDefault="009765E2" w:rsidP="009D71DD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765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Чтобы выучить безличные предложения, сначала нужно разобраться с особенностями построения простых предложений, постепенно берясь за более сложные. В качестве примеров используем вышеприведенные предложения ‘’Солнечно’’. ‘’Вечереет’’. ‘’Зима’’. На английском это будет так =&gt; </w:t>
            </w:r>
            <w:proofErr w:type="spellStart"/>
            <w:r w:rsidRPr="009765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It</w:t>
            </w:r>
            <w:proofErr w:type="spellEnd"/>
            <w:r w:rsidRPr="009765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765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is</w:t>
            </w:r>
            <w:proofErr w:type="spellEnd"/>
            <w:r w:rsidRPr="009765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765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sunny</w:t>
            </w:r>
            <w:proofErr w:type="spellEnd"/>
            <w:r w:rsidRPr="009765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9765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It</w:t>
            </w:r>
            <w:proofErr w:type="spellEnd"/>
            <w:r w:rsidRPr="009765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765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is</w:t>
            </w:r>
            <w:proofErr w:type="spellEnd"/>
            <w:r w:rsidRPr="009765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765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getting</w:t>
            </w:r>
            <w:proofErr w:type="spellEnd"/>
            <w:r w:rsidRPr="009765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765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dark</w:t>
            </w:r>
            <w:proofErr w:type="spellEnd"/>
            <w:r w:rsidRPr="009765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9765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It</w:t>
            </w:r>
            <w:proofErr w:type="spellEnd"/>
            <w:r w:rsidRPr="009765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765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is</w:t>
            </w:r>
            <w:proofErr w:type="spellEnd"/>
            <w:r w:rsidRPr="009765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765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winter</w:t>
            </w:r>
            <w:proofErr w:type="spellEnd"/>
            <w:r w:rsidRPr="009765E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  <w:p w:rsidR="009765E2" w:rsidRDefault="009D71DD" w:rsidP="009D71DD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D71D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Из чего же состоит конструкция безличного предложения, если в нем нет действующего лица? Местоимение </w:t>
            </w:r>
            <w:proofErr w:type="spellStart"/>
            <w:r w:rsidRPr="009D71DD">
              <w:rPr>
                <w:rStyle w:val="a5"/>
                <w:rFonts w:ascii="Times New Roman" w:hAnsi="Times New Roman" w:cs="Times New Roman"/>
                <w:color w:val="FF0000"/>
                <w:bdr w:val="none" w:sz="0" w:space="0" w:color="auto" w:frame="1"/>
                <w:shd w:val="clear" w:color="auto" w:fill="FFFFFF"/>
              </w:rPr>
              <w:t>it</w:t>
            </w:r>
            <w:proofErr w:type="spellEnd"/>
            <w:r w:rsidRPr="009D71DD">
              <w:rPr>
                <w:rStyle w:val="a5"/>
                <w:rFonts w:ascii="Times New Roman" w:hAnsi="Times New Roman" w:cs="Times New Roman"/>
                <w:color w:val="FF0000"/>
                <w:bdr w:val="none" w:sz="0" w:space="0" w:color="auto" w:frame="1"/>
                <w:shd w:val="clear" w:color="auto" w:fill="FFFFFF"/>
              </w:rPr>
              <w:t> </w:t>
            </w:r>
            <w:r w:rsidRPr="009D71D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+ глагол </w:t>
            </w:r>
            <w:proofErr w:type="spellStart"/>
            <w:r w:rsidRPr="009D71DD">
              <w:rPr>
                <w:rStyle w:val="a5"/>
                <w:rFonts w:ascii="Times New Roman" w:hAnsi="Times New Roman" w:cs="Times New Roman"/>
                <w:color w:val="FF0000"/>
                <w:bdr w:val="none" w:sz="0" w:space="0" w:color="auto" w:frame="1"/>
                <w:shd w:val="clear" w:color="auto" w:fill="FFFFFF"/>
              </w:rPr>
              <w:t>to</w:t>
            </w:r>
            <w:proofErr w:type="spellEnd"/>
            <w:r w:rsidRPr="009D71DD">
              <w:rPr>
                <w:rStyle w:val="a5"/>
                <w:rFonts w:ascii="Times New Roman" w:hAnsi="Times New Roman" w:cs="Times New Roman"/>
                <w:color w:val="FF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9D71DD">
              <w:rPr>
                <w:rStyle w:val="a5"/>
                <w:rFonts w:ascii="Times New Roman" w:hAnsi="Times New Roman" w:cs="Times New Roman"/>
                <w:color w:val="FF0000"/>
                <w:bdr w:val="none" w:sz="0" w:space="0" w:color="auto" w:frame="1"/>
                <w:shd w:val="clear" w:color="auto" w:fill="FFFFFF"/>
              </w:rPr>
              <w:t>be</w:t>
            </w:r>
            <w:proofErr w:type="spellEnd"/>
            <w:r w:rsidRPr="009D71DD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 </w:t>
            </w:r>
            <w:r w:rsidRPr="009D71D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– главные действующие члены предложения.</w:t>
            </w:r>
          </w:p>
          <w:p w:rsidR="00351513" w:rsidRPr="00351513" w:rsidRDefault="00351513" w:rsidP="0035151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Глагол </w:t>
            </w:r>
            <w:proofErr w:type="spellStart"/>
            <w:r w:rsidRPr="00351513">
              <w:rPr>
                <w:rFonts w:ascii="Times New Roman" w:eastAsia="Times New Roman" w:hAnsi="Times New Roman" w:cs="Times New Roman"/>
                <w:b/>
                <w:bCs/>
                <w:color w:val="FF0000"/>
                <w:bdr w:val="none" w:sz="0" w:space="0" w:color="auto" w:frame="1"/>
                <w:lang w:eastAsia="ru-RU"/>
              </w:rPr>
              <w:t>to</w:t>
            </w:r>
            <w:proofErr w:type="spellEnd"/>
            <w:r w:rsidRPr="00351513">
              <w:rPr>
                <w:rFonts w:ascii="Times New Roman" w:eastAsia="Times New Roman" w:hAnsi="Times New Roman" w:cs="Times New Roman"/>
                <w:b/>
                <w:bCs/>
                <w:color w:val="FF000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51513">
              <w:rPr>
                <w:rFonts w:ascii="Times New Roman" w:eastAsia="Times New Roman" w:hAnsi="Times New Roman" w:cs="Times New Roman"/>
                <w:b/>
                <w:bCs/>
                <w:color w:val="FF0000"/>
                <w:bdr w:val="none" w:sz="0" w:space="0" w:color="auto" w:frame="1"/>
                <w:lang w:eastAsia="ru-RU"/>
              </w:rPr>
              <w:t>be</w:t>
            </w:r>
            <w:proofErr w:type="spellEnd"/>
            <w:r w:rsidRPr="0035151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  <w:r w:rsidRPr="00351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исполняет роль сказуемого, а роль подлежащего принадлежит местоимению </w:t>
            </w:r>
            <w:proofErr w:type="spellStart"/>
            <w:r w:rsidRPr="00351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it</w:t>
            </w:r>
            <w:proofErr w:type="spellEnd"/>
            <w:r w:rsidRPr="00351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Местоимение</w:t>
            </w:r>
            <w:r w:rsidRPr="0035151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  <w:proofErr w:type="spellStart"/>
            <w:r w:rsidRPr="00351513">
              <w:rPr>
                <w:rFonts w:ascii="Times New Roman" w:eastAsia="Times New Roman" w:hAnsi="Times New Roman" w:cs="Times New Roman"/>
                <w:b/>
                <w:bCs/>
                <w:color w:val="FF0000"/>
                <w:bdr w:val="none" w:sz="0" w:space="0" w:color="auto" w:frame="1"/>
                <w:lang w:eastAsia="ru-RU"/>
              </w:rPr>
              <w:t>it</w:t>
            </w:r>
            <w:proofErr w:type="spellEnd"/>
            <w:r w:rsidRPr="0035151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  <w:r w:rsidRPr="00351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исполняет функцию подлежащего всегда и везде (в любых типах безличных предложений).</w:t>
            </w:r>
          </w:p>
          <w:p w:rsidR="00351513" w:rsidRPr="00351513" w:rsidRDefault="00351513" w:rsidP="00351513">
            <w:pPr>
              <w:shd w:val="clear" w:color="auto" w:fill="FFFFFF"/>
              <w:spacing w:after="37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Чтобы лучше понять принцип образования безличных предложений, разъясним ситуацию на примерах:</w:t>
            </w:r>
          </w:p>
          <w:p w:rsidR="00351513" w:rsidRPr="00351513" w:rsidRDefault="00351513" w:rsidP="00351513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Осень =&gt; </w:t>
            </w:r>
            <w:proofErr w:type="spellStart"/>
            <w:r w:rsidRPr="00351513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  <w:t>It</w:t>
            </w:r>
            <w:proofErr w:type="spellEnd"/>
            <w:r w:rsidRPr="00351513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51513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  <w:t>is</w:t>
            </w:r>
            <w:proofErr w:type="spellEnd"/>
            <w:r w:rsidRPr="00351513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51513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  <w:t>autumn</w:t>
            </w:r>
            <w:proofErr w:type="spellEnd"/>
            <w:r w:rsidRPr="0035151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.</w:t>
            </w:r>
          </w:p>
          <w:p w:rsidR="00351513" w:rsidRPr="00351513" w:rsidRDefault="00351513" w:rsidP="00351513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 =&gt; </w:t>
            </w:r>
            <w:proofErr w:type="spellStart"/>
            <w:r w:rsidRPr="00351513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  <w:t>It</w:t>
            </w:r>
            <w:proofErr w:type="spellEnd"/>
            <w:r w:rsidRPr="00351513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51513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  <w:t>is</w:t>
            </w:r>
            <w:proofErr w:type="spellEnd"/>
            <w:r w:rsidRPr="00351513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51513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  <w:t>warm</w:t>
            </w:r>
            <w:proofErr w:type="spellEnd"/>
            <w:r w:rsidRPr="0035151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.</w:t>
            </w:r>
          </w:p>
          <w:p w:rsidR="00351513" w:rsidRPr="00351513" w:rsidRDefault="00351513" w:rsidP="00351513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Холодно =&gt; </w:t>
            </w:r>
            <w:proofErr w:type="spellStart"/>
            <w:r w:rsidRPr="00351513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  <w:t>It</w:t>
            </w:r>
            <w:proofErr w:type="spellEnd"/>
            <w:r w:rsidRPr="00351513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51513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  <w:t>is</w:t>
            </w:r>
            <w:proofErr w:type="spellEnd"/>
            <w:r w:rsidRPr="00351513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51513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  <w:t>cold</w:t>
            </w:r>
            <w:proofErr w:type="spellEnd"/>
            <w:r w:rsidRPr="0035151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.</w:t>
            </w:r>
          </w:p>
          <w:p w:rsidR="00351513" w:rsidRPr="00351513" w:rsidRDefault="00351513" w:rsidP="00351513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Жарко =&gt; </w:t>
            </w:r>
            <w:proofErr w:type="spellStart"/>
            <w:r w:rsidRPr="00351513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  <w:t>It</w:t>
            </w:r>
            <w:proofErr w:type="spellEnd"/>
            <w:r w:rsidRPr="00351513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51513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  <w:t>is</w:t>
            </w:r>
            <w:proofErr w:type="spellEnd"/>
            <w:r w:rsidRPr="00351513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51513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eastAsia="ru-RU"/>
              </w:rPr>
              <w:t>hot</w:t>
            </w:r>
            <w:proofErr w:type="spellEnd"/>
            <w:r w:rsidRPr="0035151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.</w:t>
            </w:r>
          </w:p>
          <w:p w:rsidR="00351513" w:rsidRPr="00351513" w:rsidRDefault="00351513" w:rsidP="00351513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3515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Вечерело</w:t>
            </w:r>
            <w:r w:rsidRPr="0035151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=&gt; </w:t>
            </w:r>
            <w:r w:rsidRPr="00351513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lang w:val="en-US" w:eastAsia="ru-RU"/>
              </w:rPr>
              <w:t>It was getting dark.</w:t>
            </w:r>
          </w:p>
          <w:p w:rsidR="000065CE" w:rsidRDefault="000065CE" w:rsidP="000065C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65CE" w:rsidRPr="000065CE" w:rsidRDefault="000065CE" w:rsidP="000065C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Чтобы образовать </w:t>
            </w:r>
            <w:r w:rsidRPr="000065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вопросительную форму,</w:t>
            </w:r>
            <w:r w:rsidRPr="00006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глагол </w:t>
            </w:r>
            <w:proofErr w:type="spellStart"/>
            <w:r w:rsidRPr="00006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to</w:t>
            </w:r>
            <w:proofErr w:type="spellEnd"/>
            <w:r w:rsidRPr="00006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065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be</w:t>
            </w:r>
            <w:proofErr w:type="spellEnd"/>
            <w:r w:rsidRPr="00006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нужно вынести в начало предложения:</w:t>
            </w:r>
          </w:p>
          <w:p w:rsidR="000065CE" w:rsidRPr="000065CE" w:rsidRDefault="000065CE" w:rsidP="000065CE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65CE" w:rsidRPr="000065CE" w:rsidRDefault="000065CE" w:rsidP="000065CE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06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Is it already dark? =&gt; </w:t>
            </w:r>
            <w:r w:rsidRPr="00006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Уже</w:t>
            </w:r>
            <w:r w:rsidRPr="00006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006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стемнело</w:t>
            </w:r>
            <w:r w:rsidRPr="00006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?</w:t>
            </w:r>
          </w:p>
          <w:p w:rsidR="000065CE" w:rsidRPr="000065CE" w:rsidRDefault="000065CE" w:rsidP="000065CE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Is it near the window? </w:t>
            </w:r>
            <w:r w:rsidRPr="00006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=&gt; Это рядом с окном?</w:t>
            </w:r>
          </w:p>
          <w:p w:rsidR="000065CE" w:rsidRPr="000065CE" w:rsidRDefault="000065CE" w:rsidP="000065CE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6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Is</w:t>
            </w:r>
            <w:proofErr w:type="spellEnd"/>
            <w:r w:rsidRPr="00006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6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it</w:t>
            </w:r>
            <w:proofErr w:type="spellEnd"/>
            <w:r w:rsidRPr="00006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6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drizzling</w:t>
            </w:r>
            <w:proofErr w:type="spellEnd"/>
            <w:r w:rsidRPr="00006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 =&gt; Моросит?</w:t>
            </w:r>
          </w:p>
          <w:p w:rsidR="009D71DD" w:rsidRPr="00351513" w:rsidRDefault="009D71DD" w:rsidP="009D71DD">
            <w:pPr>
              <w:spacing w:after="0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</w:p>
          <w:p w:rsidR="002813B3" w:rsidRPr="002813B3" w:rsidRDefault="002813B3" w:rsidP="002813B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Чтобы образовать </w:t>
            </w:r>
            <w:r w:rsidRPr="002813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отрицательную форму</w:t>
            </w:r>
            <w:r w:rsidRPr="0028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нужно только добавить частицу </w:t>
            </w:r>
            <w:proofErr w:type="spellStart"/>
            <w:r w:rsidRPr="002813B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not</w:t>
            </w:r>
            <w:proofErr w:type="spellEnd"/>
            <w:r w:rsidRPr="002813B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  <w:p w:rsidR="009765E2" w:rsidRPr="002813B3" w:rsidRDefault="002813B3" w:rsidP="009765E2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8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It is not snowing. =&gt; </w:t>
            </w:r>
            <w:r w:rsidRPr="0028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Снег</w:t>
            </w:r>
            <w:r w:rsidRPr="0028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28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  <w:r w:rsidRPr="0028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28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идет</w:t>
            </w:r>
            <w:r w:rsidRPr="00281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  <w:bookmarkStart w:id="0" w:name="_GoBack"/>
            <w:bookmarkEnd w:id="0"/>
          </w:p>
        </w:tc>
        <w:tc>
          <w:tcPr>
            <w:tcW w:w="2772" w:type="dxa"/>
          </w:tcPr>
          <w:p w:rsidR="002E5E22" w:rsidRDefault="002E5E22" w:rsidP="00C5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 Б.Е.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Китаевича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«Английский для моряков»</w:t>
            </w:r>
          </w:p>
          <w:p w:rsidR="002E5E22" w:rsidRPr="009F3216" w:rsidRDefault="002E5E22" w:rsidP="00C5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Используя правила по</w:t>
            </w:r>
            <w:r w:rsidRPr="00B04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5E22" w:rsidRPr="009F3216" w:rsidRDefault="002E5E22" w:rsidP="00C515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(Урок №</w:t>
            </w:r>
            <w:r w:rsidR="009F3216" w:rsidRPr="009F3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9F3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</w:p>
          <w:p w:rsidR="002E5E22" w:rsidRDefault="006205D1" w:rsidP="006205D1">
            <w:pPr>
              <w:rPr>
                <w:rFonts w:ascii="Times New Roman" w:hAnsi="Times New Roman" w:cs="Times New Roman"/>
                <w:b/>
              </w:rPr>
            </w:pPr>
            <w:r w:rsidRPr="006205D1">
              <w:rPr>
                <w:rFonts w:ascii="Times New Roman" w:hAnsi="Times New Roman" w:cs="Times New Roman"/>
                <w:b/>
              </w:rPr>
              <w:t xml:space="preserve">Упр. № 15, 16 </w:t>
            </w:r>
            <w:r w:rsidRPr="006205D1">
              <w:rPr>
                <w:rFonts w:ascii="Times New Roman" w:hAnsi="Times New Roman" w:cs="Times New Roman"/>
                <w:bCs/>
              </w:rPr>
              <w:t>в письменном виде</w:t>
            </w:r>
            <w:r w:rsidRPr="006205D1">
              <w:rPr>
                <w:rFonts w:ascii="Times New Roman" w:hAnsi="Times New Roman" w:cs="Times New Roman"/>
                <w:b/>
              </w:rPr>
              <w:t xml:space="preserve"> + упр. 17-18 </w:t>
            </w:r>
            <w:r w:rsidRPr="006205D1">
              <w:rPr>
                <w:rFonts w:ascii="Times New Roman" w:hAnsi="Times New Roman" w:cs="Times New Roman"/>
                <w:bCs/>
              </w:rPr>
              <w:t>устно проработать все модели.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6205D1">
              <w:rPr>
                <w:rFonts w:ascii="Times New Roman" w:hAnsi="Times New Roman" w:cs="Times New Roman"/>
                <w:b/>
              </w:rPr>
              <w:t>Стр. 90-92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9765E2" w:rsidRDefault="009765E2" w:rsidP="006205D1">
            <w:pPr>
              <w:rPr>
                <w:rFonts w:ascii="Times New Roman" w:hAnsi="Times New Roman" w:cs="Times New Roman"/>
                <w:b/>
              </w:rPr>
            </w:pPr>
          </w:p>
          <w:p w:rsidR="009765E2" w:rsidRDefault="009765E2" w:rsidP="006205D1">
            <w:pPr>
              <w:rPr>
                <w:rFonts w:ascii="Times New Roman" w:hAnsi="Times New Roman" w:cs="Times New Roman"/>
                <w:b/>
              </w:rPr>
            </w:pPr>
          </w:p>
          <w:p w:rsidR="009765E2" w:rsidRDefault="009765E2" w:rsidP="006205D1">
            <w:pPr>
              <w:rPr>
                <w:rFonts w:ascii="Times New Roman" w:hAnsi="Times New Roman" w:cs="Times New Roman"/>
                <w:b/>
              </w:rPr>
            </w:pPr>
          </w:p>
          <w:p w:rsidR="009765E2" w:rsidRDefault="009765E2" w:rsidP="006205D1">
            <w:pPr>
              <w:rPr>
                <w:rFonts w:ascii="Times New Roman" w:hAnsi="Times New Roman" w:cs="Times New Roman"/>
                <w:b/>
              </w:rPr>
            </w:pPr>
          </w:p>
          <w:p w:rsidR="009765E2" w:rsidRDefault="009765E2" w:rsidP="006205D1">
            <w:pPr>
              <w:rPr>
                <w:rFonts w:ascii="Times New Roman" w:hAnsi="Times New Roman" w:cs="Times New Roman"/>
                <w:b/>
              </w:rPr>
            </w:pPr>
          </w:p>
          <w:p w:rsidR="009765E2" w:rsidRDefault="009765E2" w:rsidP="006205D1">
            <w:pPr>
              <w:rPr>
                <w:rFonts w:ascii="Times New Roman" w:hAnsi="Times New Roman" w:cs="Times New Roman"/>
                <w:b/>
              </w:rPr>
            </w:pPr>
          </w:p>
          <w:p w:rsidR="009765E2" w:rsidRDefault="009765E2" w:rsidP="006205D1">
            <w:pPr>
              <w:rPr>
                <w:rFonts w:ascii="Times New Roman" w:hAnsi="Times New Roman" w:cs="Times New Roman"/>
                <w:b/>
              </w:rPr>
            </w:pPr>
          </w:p>
          <w:p w:rsidR="009765E2" w:rsidRDefault="009765E2" w:rsidP="006205D1">
            <w:pPr>
              <w:rPr>
                <w:rFonts w:ascii="Times New Roman" w:hAnsi="Times New Roman" w:cs="Times New Roman"/>
                <w:b/>
              </w:rPr>
            </w:pPr>
          </w:p>
          <w:p w:rsidR="009765E2" w:rsidRDefault="009765E2" w:rsidP="006205D1">
            <w:pPr>
              <w:rPr>
                <w:rFonts w:ascii="Times New Roman" w:hAnsi="Times New Roman" w:cs="Times New Roman"/>
                <w:b/>
              </w:rPr>
            </w:pPr>
          </w:p>
          <w:p w:rsidR="009765E2" w:rsidRDefault="009765E2" w:rsidP="006205D1">
            <w:pPr>
              <w:rPr>
                <w:rFonts w:ascii="Times New Roman" w:hAnsi="Times New Roman" w:cs="Times New Roman"/>
                <w:b/>
              </w:rPr>
            </w:pPr>
          </w:p>
          <w:p w:rsidR="009765E2" w:rsidRDefault="009765E2" w:rsidP="006205D1">
            <w:pPr>
              <w:rPr>
                <w:rFonts w:ascii="Times New Roman" w:hAnsi="Times New Roman" w:cs="Times New Roman"/>
                <w:b/>
              </w:rPr>
            </w:pPr>
          </w:p>
          <w:p w:rsidR="009765E2" w:rsidRPr="006205D1" w:rsidRDefault="009765E2" w:rsidP="006205D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E5E22" w:rsidRPr="008E627C" w:rsidTr="006205D1">
        <w:tc>
          <w:tcPr>
            <w:tcW w:w="1242" w:type="dxa"/>
          </w:tcPr>
          <w:p w:rsidR="002E5E22" w:rsidRPr="00B04FB2" w:rsidRDefault="002E5E22" w:rsidP="00C5158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04FB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СМ-1к, ОП-11к</w:t>
            </w:r>
          </w:p>
        </w:tc>
        <w:tc>
          <w:tcPr>
            <w:tcW w:w="5557" w:type="dxa"/>
          </w:tcPr>
          <w:p w:rsidR="00DF1767" w:rsidRPr="00C23A18" w:rsidRDefault="00DF1767" w:rsidP="00DF176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C23A1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Прошедшее простое время.</w:t>
            </w:r>
          </w:p>
          <w:p w:rsidR="00DF1767" w:rsidRPr="00C23A18" w:rsidRDefault="00DF1767" w:rsidP="00DF17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Past</w:t>
            </w:r>
            <w:proofErr w:type="spellEnd"/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Simple</w:t>
            </w:r>
            <w:proofErr w:type="spellEnd"/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представляет собой II форму глагола. Так называемые правильные глаголы</w:t>
            </w:r>
            <w:r w:rsidRPr="00C2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образуют II форму с помощью окончания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ed</w:t>
            </w:r>
            <w:proofErr w:type="spellEnd"/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неправильные</w:t>
            </w:r>
            <w:r w:rsidRPr="00C2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— </w:t>
            </w:r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иными способами, представленными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таблице неправильных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глаголов.</w:t>
            </w:r>
          </w:p>
          <w:p w:rsidR="00DF1767" w:rsidRPr="00C23A18" w:rsidRDefault="00DF1767" w:rsidP="00DF17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 w:eastAsia="ru-RU"/>
              </w:rPr>
            </w:pPr>
            <w:r w:rsidRPr="00C23A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 w:eastAsia="ru-RU"/>
              </w:rPr>
              <w:t>I work (Present Simple) — I worked</w:t>
            </w:r>
            <w:r w:rsidRPr="00C23A1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  <w:lang w:val="en-US" w:eastAsia="ru-RU"/>
              </w:rPr>
              <w:t> </w:t>
            </w:r>
            <w:r w:rsidRPr="00C23A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 w:eastAsia="ru-RU"/>
              </w:rPr>
              <w:t>(Past Simple)</w:t>
            </w:r>
          </w:p>
          <w:p w:rsidR="00DF1767" w:rsidRPr="00C23A18" w:rsidRDefault="00DF1767" w:rsidP="00DF17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 w:eastAsia="ru-RU"/>
              </w:rPr>
            </w:pPr>
            <w:r w:rsidRPr="00C23A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 w:eastAsia="ru-RU"/>
              </w:rPr>
              <w:t>I write (Present Simple) — I wrote (Past Simple)</w:t>
            </w:r>
          </w:p>
          <w:p w:rsidR="00DF1767" w:rsidRPr="00C23A18" w:rsidRDefault="00DF1767" w:rsidP="00DF17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Вопросительная и отрицательная формы образуются с помощью вспомогательного глагола </w:t>
            </w:r>
            <w:proofErr w:type="spellStart"/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did</w:t>
            </w:r>
            <w:proofErr w:type="spellEnd"/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При постановке глагола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did</w:t>
            </w:r>
            <w:proofErr w:type="spellEnd"/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правильные глаголы теряют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окончании -</w:t>
            </w:r>
            <w:proofErr w:type="spellStart"/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ed</w:t>
            </w:r>
            <w:proofErr w:type="spellEnd"/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неправильные — принимают I форму.</w:t>
            </w:r>
          </w:p>
          <w:p w:rsidR="00DF1767" w:rsidRPr="00C23A18" w:rsidRDefault="00DF1767" w:rsidP="00DF17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 w:eastAsia="ru-RU"/>
              </w:rPr>
            </w:pPr>
            <w:r w:rsidRPr="00C23A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 w:eastAsia="ru-RU"/>
              </w:rPr>
              <w:t>Did you work here?</w:t>
            </w:r>
          </w:p>
          <w:p w:rsidR="00DF1767" w:rsidRPr="00C23A18" w:rsidRDefault="00DF1767" w:rsidP="00DF17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 w:eastAsia="ru-RU"/>
              </w:rPr>
            </w:pPr>
            <w:r w:rsidRPr="00C23A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 w:eastAsia="ru-RU"/>
              </w:rPr>
              <w:t>Did he come to your place?</w:t>
            </w:r>
          </w:p>
          <w:p w:rsidR="00DF1767" w:rsidRPr="00C23A18" w:rsidRDefault="00DF1767" w:rsidP="00DF17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 w:eastAsia="ru-RU"/>
              </w:rPr>
            </w:pPr>
            <w:r w:rsidRPr="00C23A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 w:eastAsia="ru-RU"/>
              </w:rPr>
              <w:t>I didn’t work here.</w:t>
            </w:r>
          </w:p>
          <w:p w:rsidR="00DF1767" w:rsidRPr="00C23A18" w:rsidRDefault="00DF1767" w:rsidP="00DF17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 w:eastAsia="ru-RU"/>
              </w:rPr>
            </w:pPr>
            <w:r w:rsidRPr="00C23A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 w:eastAsia="ru-RU"/>
              </w:rPr>
              <w:t>He didn’t come to my place.</w:t>
            </w:r>
          </w:p>
          <w:p w:rsidR="00DF1767" w:rsidRPr="00C23A18" w:rsidRDefault="00DF1767" w:rsidP="00DF17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лагол</w:t>
            </w:r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to be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</w:t>
            </w:r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Past Simple </w:t>
            </w:r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</w:t>
            </w:r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  <w:p w:rsidR="00DF1767" w:rsidRDefault="00DF1767" w:rsidP="00DF17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3A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was</w:t>
            </w:r>
            <w:proofErr w:type="spellEnd"/>
            <w:r w:rsidRPr="00C2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ед. ч.)</w:t>
            </w:r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F1767" w:rsidRDefault="00DF1767" w:rsidP="00DF176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A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were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(для мн. ч.). </w:t>
            </w:r>
          </w:p>
          <w:p w:rsidR="00DF1767" w:rsidRPr="00C23A18" w:rsidRDefault="00DF1767" w:rsidP="00DF176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Так же, как и в </w:t>
            </w:r>
            <w:proofErr w:type="spellStart"/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Present</w:t>
            </w:r>
            <w:proofErr w:type="spellEnd"/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Simple</w:t>
            </w:r>
            <w:proofErr w:type="spellEnd"/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при постановке вопроса и отрицания глагол </w:t>
            </w:r>
            <w:proofErr w:type="spellStart"/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</w:t>
            </w:r>
            <w:proofErr w:type="spellEnd"/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</w:t>
            </w:r>
            <w:proofErr w:type="spellEnd"/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требует вспомогательного глагола и сам ставится на его место.</w:t>
            </w:r>
          </w:p>
          <w:p w:rsidR="00DF1767" w:rsidRPr="00C23A18" w:rsidRDefault="00DF1767" w:rsidP="00DF176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C23A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 w:eastAsia="ru-RU"/>
              </w:rPr>
              <w:t xml:space="preserve">We were in Yalta last year. </w:t>
            </w:r>
            <w:proofErr w:type="spellStart"/>
            <w:r w:rsidRPr="00C23A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Where</w:t>
            </w:r>
            <w:proofErr w:type="spellEnd"/>
            <w:r w:rsidRPr="00C23A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C23A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were</w:t>
            </w:r>
            <w:proofErr w:type="spellEnd"/>
            <w:r w:rsidRPr="00C23A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C23A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you</w:t>
            </w:r>
            <w:proofErr w:type="spellEnd"/>
            <w:r w:rsidRPr="00C23A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?</w:t>
            </w:r>
          </w:p>
          <w:p w:rsidR="00DF1767" w:rsidRPr="00C23A18" w:rsidRDefault="00DF1767" w:rsidP="00DF176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  <w:proofErr w:type="spellStart"/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Past</w:t>
            </w:r>
            <w:proofErr w:type="spellEnd"/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Simple</w:t>
            </w:r>
            <w:proofErr w:type="spellEnd"/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может употребляться в следующих случаях:</w:t>
            </w:r>
          </w:p>
          <w:p w:rsidR="00DF1767" w:rsidRPr="00C23A18" w:rsidRDefault="00DF1767" w:rsidP="00DF176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C23A1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1.Для обозначения единичного действия в прошлом, как правило, с указанием времени действия — </w:t>
            </w:r>
            <w:proofErr w:type="spellStart"/>
            <w:r w:rsidRPr="00C23A1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yesterday</w:t>
            </w:r>
            <w:proofErr w:type="spellEnd"/>
            <w:r w:rsidRPr="00C23A1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A1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last</w:t>
            </w:r>
            <w:proofErr w:type="spellEnd"/>
            <w:r w:rsidRPr="00C23A1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23A1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week</w:t>
            </w:r>
            <w:proofErr w:type="spellEnd"/>
            <w:r w:rsidRPr="00C23A1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A1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month</w:t>
            </w:r>
            <w:proofErr w:type="spellEnd"/>
            <w:r w:rsidRPr="00C23A1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A1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year</w:t>
            </w:r>
            <w:proofErr w:type="spellEnd"/>
            <w:r w:rsidRPr="00C23A1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C23A1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ago</w:t>
            </w:r>
            <w:proofErr w:type="spellEnd"/>
            <w:r w:rsidRPr="00C23A1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A1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in</w:t>
            </w:r>
            <w:proofErr w:type="spellEnd"/>
            <w:r w:rsidRPr="00C23A1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1970 и т. д. Время действия может также быть ясно из контекста.</w:t>
            </w:r>
          </w:p>
          <w:p w:rsidR="00DF1767" w:rsidRPr="00C23A18" w:rsidRDefault="00DF1767" w:rsidP="00DF176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 w:eastAsia="ru-RU"/>
              </w:rPr>
            </w:pPr>
            <w:r w:rsidRPr="00C23A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 w:eastAsia="ru-RU"/>
              </w:rPr>
              <w:t>John met Karen last year.</w:t>
            </w:r>
          </w:p>
          <w:p w:rsidR="00DF1767" w:rsidRPr="00C23A18" w:rsidRDefault="00DF1767" w:rsidP="00DF176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 w:eastAsia="ru-RU"/>
              </w:rPr>
            </w:pPr>
            <w:r w:rsidRPr="00C23A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 w:eastAsia="ru-RU"/>
              </w:rPr>
              <w:t xml:space="preserve">When I first tell him about </w:t>
            </w:r>
            <w:proofErr w:type="gramStart"/>
            <w:r w:rsidRPr="00C23A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 w:eastAsia="ru-RU"/>
              </w:rPr>
              <w:t>it</w:t>
            </w:r>
            <w:proofErr w:type="gramEnd"/>
            <w:r w:rsidRPr="00C23A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 w:eastAsia="ru-RU"/>
              </w:rPr>
              <w:t xml:space="preserve"> he didn’t believe me.</w:t>
            </w:r>
          </w:p>
          <w:p w:rsidR="00DF1767" w:rsidRPr="00C23A18" w:rsidRDefault="00DF1767" w:rsidP="00DF176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C23A1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2. Для обозначения последовательных действий в прошлом.</w:t>
            </w:r>
          </w:p>
          <w:p w:rsidR="00DF1767" w:rsidRPr="00C23A18" w:rsidRDefault="00DF1767" w:rsidP="00DF17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 w:eastAsia="ru-RU"/>
              </w:rPr>
            </w:pPr>
            <w:r w:rsidRPr="00C23A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 w:eastAsia="ru-RU"/>
              </w:rPr>
              <w:t>I got up at 7 o’clock, washed, shaved and had breakfast.</w:t>
            </w:r>
          </w:p>
          <w:p w:rsidR="00DF1767" w:rsidRDefault="00DF1767" w:rsidP="00DF176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3. Для обозначения обычного </w:t>
            </w:r>
            <w:r w:rsidRPr="00C23A1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повторяющегося действия в прошлом.</w:t>
            </w:r>
          </w:p>
          <w:p w:rsidR="002E5E22" w:rsidRPr="00DF1767" w:rsidRDefault="00DF1767" w:rsidP="00DF176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</w:pPr>
            <w:r w:rsidRPr="00C23A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Не</w:t>
            </w:r>
            <w:r w:rsidRPr="00C23A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 w:eastAsia="ru-RU"/>
              </w:rPr>
              <w:t xml:space="preserve"> often came here last summer.</w:t>
            </w:r>
          </w:p>
        </w:tc>
        <w:tc>
          <w:tcPr>
            <w:tcW w:w="2772" w:type="dxa"/>
          </w:tcPr>
          <w:p w:rsidR="002E5E22" w:rsidRDefault="002E5E22" w:rsidP="00C5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Б.Е.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Китаевича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«Английский для моряков»</w:t>
            </w:r>
          </w:p>
          <w:p w:rsidR="002E5E22" w:rsidRDefault="002E5E22" w:rsidP="00C5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7A8">
              <w:rPr>
                <w:rFonts w:ascii="Times New Roman" w:hAnsi="Times New Roman" w:cs="Times New Roman"/>
                <w:sz w:val="24"/>
                <w:szCs w:val="24"/>
              </w:rPr>
              <w:t>Урок №1</w:t>
            </w:r>
            <w:r w:rsidR="00DF1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77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1767">
              <w:rPr>
                <w:rFonts w:ascii="Times New Roman" w:hAnsi="Times New Roman" w:cs="Times New Roman"/>
                <w:sz w:val="24"/>
                <w:szCs w:val="24"/>
              </w:rPr>
              <w:t>Прошедшее простое время</w:t>
            </w:r>
          </w:p>
          <w:p w:rsidR="002E5E22" w:rsidRDefault="002E5E22" w:rsidP="00C515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Используя правила, выполняем:</w:t>
            </w:r>
          </w:p>
          <w:p w:rsidR="002E5E22" w:rsidRPr="0081474E" w:rsidRDefault="002E5E22" w:rsidP="00C5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7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Упр. </w:t>
            </w:r>
            <w:r w:rsidR="00DF1767">
              <w:rPr>
                <w:rFonts w:ascii="Times New Roman" w:hAnsi="Times New Roman" w:cs="Times New Roman"/>
                <w:b/>
                <w:sz w:val="24"/>
                <w:szCs w:val="24"/>
              </w:rPr>
              <w:t>1а, 2</w:t>
            </w:r>
            <w:r w:rsidRPr="00C677A8">
              <w:rPr>
                <w:rFonts w:ascii="Times New Roman" w:hAnsi="Times New Roman" w:cs="Times New Roman"/>
                <w:sz w:val="24"/>
                <w:szCs w:val="24"/>
              </w:rPr>
              <w:t xml:space="preserve"> в письменном виде</w:t>
            </w:r>
            <w:r w:rsidR="0081474E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="00DF1767" w:rsidRPr="00DF176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теория ОБЯЗАТЕЛЬНО!!!</w:t>
            </w:r>
          </w:p>
          <w:p w:rsidR="002E5E22" w:rsidRPr="00C677A8" w:rsidRDefault="002E5E22" w:rsidP="00C51584"/>
        </w:tc>
      </w:tr>
    </w:tbl>
    <w:p w:rsidR="002E5E22" w:rsidRDefault="002E5E22" w:rsidP="002E5E22"/>
    <w:p w:rsidR="006B4BE1" w:rsidRDefault="006B4BE1"/>
    <w:sectPr w:rsidR="006B4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40144"/>
    <w:multiLevelType w:val="multilevel"/>
    <w:tmpl w:val="88F0E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C039FE"/>
    <w:multiLevelType w:val="multilevel"/>
    <w:tmpl w:val="164A7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B21FB7"/>
    <w:multiLevelType w:val="hybridMultilevel"/>
    <w:tmpl w:val="DF9A9F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EB4958"/>
    <w:multiLevelType w:val="multilevel"/>
    <w:tmpl w:val="CF9C3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C02F16"/>
    <w:multiLevelType w:val="multilevel"/>
    <w:tmpl w:val="19C86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9C031D"/>
    <w:multiLevelType w:val="hybridMultilevel"/>
    <w:tmpl w:val="A7947C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0B6368"/>
    <w:multiLevelType w:val="multilevel"/>
    <w:tmpl w:val="A29A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677EBB"/>
    <w:multiLevelType w:val="multilevel"/>
    <w:tmpl w:val="60B09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756CD6"/>
    <w:multiLevelType w:val="multilevel"/>
    <w:tmpl w:val="39143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E265CC"/>
    <w:multiLevelType w:val="multilevel"/>
    <w:tmpl w:val="09C40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6"/>
  </w:num>
  <w:num w:numId="8">
    <w:abstractNumId w:val="9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E22"/>
    <w:rsid w:val="000065CE"/>
    <w:rsid w:val="000865F2"/>
    <w:rsid w:val="001E6D7C"/>
    <w:rsid w:val="00206FA9"/>
    <w:rsid w:val="002813B3"/>
    <w:rsid w:val="002E5E22"/>
    <w:rsid w:val="00351513"/>
    <w:rsid w:val="004B056E"/>
    <w:rsid w:val="005303EB"/>
    <w:rsid w:val="006205D1"/>
    <w:rsid w:val="00635104"/>
    <w:rsid w:val="00656555"/>
    <w:rsid w:val="006B4BE1"/>
    <w:rsid w:val="006C4C65"/>
    <w:rsid w:val="007B52C3"/>
    <w:rsid w:val="0081474E"/>
    <w:rsid w:val="00931454"/>
    <w:rsid w:val="009765E2"/>
    <w:rsid w:val="009C7C47"/>
    <w:rsid w:val="009D71DD"/>
    <w:rsid w:val="009F3216"/>
    <w:rsid w:val="00B22D90"/>
    <w:rsid w:val="00BB6649"/>
    <w:rsid w:val="00BC1B60"/>
    <w:rsid w:val="00BF53E3"/>
    <w:rsid w:val="00CE3A9B"/>
    <w:rsid w:val="00D57780"/>
    <w:rsid w:val="00DA1067"/>
    <w:rsid w:val="00DF1767"/>
    <w:rsid w:val="00E52CA2"/>
    <w:rsid w:val="00E6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4B07F"/>
  <w15:chartTrackingRefBased/>
  <w15:docId w15:val="{F2FE5B37-5731-442E-9AEA-99374E4DA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5E22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1E6D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31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F53E3"/>
    <w:rPr>
      <w:b/>
      <w:bCs/>
    </w:rPr>
  </w:style>
  <w:style w:type="character" w:customStyle="1" w:styleId="eng">
    <w:name w:val="eng"/>
    <w:basedOn w:val="a0"/>
    <w:rsid w:val="00BC1B60"/>
  </w:style>
  <w:style w:type="character" w:customStyle="1" w:styleId="rus">
    <w:name w:val="rus"/>
    <w:basedOn w:val="a0"/>
    <w:rsid w:val="00BC1B60"/>
  </w:style>
  <w:style w:type="character" w:customStyle="1" w:styleId="20">
    <w:name w:val="Заголовок 2 Знак"/>
    <w:basedOn w:val="a0"/>
    <w:link w:val="2"/>
    <w:uiPriority w:val="9"/>
    <w:rsid w:val="001E6D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listitem">
    <w:name w:val="list__item"/>
    <w:basedOn w:val="a"/>
    <w:rsid w:val="001E6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E6D7C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1E6D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648184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6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5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95101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9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31037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8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46939">
              <w:marLeft w:val="0"/>
              <w:marRight w:val="0"/>
              <w:marTop w:val="3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1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062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19910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7019">
              <w:marLeft w:val="0"/>
              <w:marRight w:val="0"/>
              <w:marTop w:val="3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1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9313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8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79620">
              <w:marLeft w:val="0"/>
              <w:marRight w:val="0"/>
              <w:marTop w:val="3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native-english.ru/grammar/modal-verb-ma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6FC65-AF8E-4D12-874D-ADAA888FF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4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</cp:lastModifiedBy>
  <cp:revision>19</cp:revision>
  <dcterms:created xsi:type="dcterms:W3CDTF">2020-04-15T22:08:00Z</dcterms:created>
  <dcterms:modified xsi:type="dcterms:W3CDTF">2020-05-08T07:42:00Z</dcterms:modified>
</cp:coreProperties>
</file>