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22" w:rsidRDefault="002E5E22" w:rsidP="002E5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Практические занятия по английскому языку </w:t>
      </w:r>
    </w:p>
    <w:p w:rsidR="002E5E22" w:rsidRPr="00131B4E" w:rsidRDefault="002E5E22" w:rsidP="002E5E2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B4E">
        <w:rPr>
          <w:rFonts w:ascii="Times New Roman" w:hAnsi="Times New Roman" w:cs="Times New Roman"/>
          <w:i/>
          <w:sz w:val="28"/>
          <w:szCs w:val="28"/>
        </w:rPr>
        <w:t>(дистанционное обучение)</w:t>
      </w:r>
    </w:p>
    <w:p w:rsidR="002E5E22" w:rsidRPr="00C23A18" w:rsidRDefault="002E5E22" w:rsidP="002E5E2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письменных и устных </w:t>
      </w:r>
      <w:r w:rsidRPr="00C23A18">
        <w:rPr>
          <w:rFonts w:ascii="Times New Roman" w:hAnsi="Times New Roman" w:cs="Times New Roman"/>
          <w:sz w:val="28"/>
          <w:szCs w:val="28"/>
        </w:rPr>
        <w:t xml:space="preserve">заданий потребуется учебник Б.Е. Китевича </w:t>
      </w:r>
      <w:r w:rsidRPr="00131B4E">
        <w:rPr>
          <w:rFonts w:ascii="Times New Roman" w:hAnsi="Times New Roman" w:cs="Times New Roman"/>
          <w:b/>
          <w:i/>
          <w:sz w:val="28"/>
          <w:szCs w:val="28"/>
        </w:rPr>
        <w:t>«Английский язык для моряков»</w:t>
      </w:r>
    </w:p>
    <w:p w:rsidR="002E5E22" w:rsidRPr="00131B4E" w:rsidRDefault="002E5E22" w:rsidP="002E5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</w:t>
      </w:r>
      <w:r w:rsidRPr="00C23A18">
        <w:rPr>
          <w:rFonts w:ascii="Times New Roman" w:hAnsi="Times New Roman" w:cs="Times New Roman"/>
          <w:sz w:val="28"/>
          <w:szCs w:val="28"/>
        </w:rPr>
        <w:t>ля групп первого 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4E">
        <w:rPr>
          <w:rFonts w:ascii="Times New Roman" w:hAnsi="Times New Roman" w:cs="Times New Roman"/>
          <w:b/>
          <w:i/>
          <w:sz w:val="28"/>
          <w:szCs w:val="28"/>
          <w:u w:val="single"/>
        </w:rPr>
        <w:t>СВ-11, СВ-12, СМ-1, ОП-11, ОП-12.</w:t>
      </w:r>
    </w:p>
    <w:p w:rsidR="002E5E22" w:rsidRDefault="002E5E22" w:rsidP="002E5E22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5557"/>
        <w:gridCol w:w="2772"/>
      </w:tblGrid>
      <w:tr w:rsidR="002E5E22" w:rsidTr="006205D1">
        <w:tc>
          <w:tcPr>
            <w:tcW w:w="1242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5557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задание</w:t>
            </w:r>
          </w:p>
        </w:tc>
        <w:tc>
          <w:tcPr>
            <w:tcW w:w="2772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для выполнения</w:t>
            </w:r>
          </w:p>
        </w:tc>
      </w:tr>
      <w:tr w:rsidR="002E5E22" w:rsidRPr="00C23A18" w:rsidTr="006205D1">
        <w:tc>
          <w:tcPr>
            <w:tcW w:w="1242" w:type="dxa"/>
          </w:tcPr>
          <w:p w:rsidR="002E5E22" w:rsidRPr="00C23A18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A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СВ-11к</w:t>
            </w:r>
          </w:p>
        </w:tc>
        <w:tc>
          <w:tcPr>
            <w:tcW w:w="5557" w:type="dxa"/>
          </w:tcPr>
          <w:p w:rsidR="00E52CA2" w:rsidRDefault="00E52CA2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C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t>Модальные</w:t>
            </w:r>
            <w:r w:rsidRPr="00E52CA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E52C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t>глаголы</w:t>
            </w:r>
            <w:r w:rsidRPr="00E52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английском языке отличаются от остальных </w:t>
            </w:r>
            <w:r w:rsidRPr="00E52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глаголов</w:t>
            </w:r>
            <w:r w:rsidRPr="00E52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тем, что они не обозначают конкретного действия или состояния, они отражают его модальность, то есть отношение к нему говорящего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B056E" w:rsidRDefault="00BF53E3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Чаще всего используются первые</w:t>
            </w:r>
            <w:r w:rsid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три:</w:t>
            </w:r>
            <w:r w:rsid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Can</w:t>
            </w:r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, </w:t>
            </w:r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May </w:t>
            </w:r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и </w:t>
            </w:r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Must</w:t>
            </w:r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.</w:t>
            </w: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53E3" w:rsidRDefault="00BF53E3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глаголы имеют самое общее значение и иногда могут заменять собой остальные модальные глаголы.</w:t>
            </w:r>
          </w:p>
          <w:p w:rsidR="00BC1B60" w:rsidRP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Вопросительные предложения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модальными глаголами образуются без вспомогательного глагола </w:t>
            </w: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to do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этом модальный глагол выносится в начало предложения:</w:t>
            </w:r>
          </w:p>
          <w:p w:rsidR="00BC1B60" w:rsidRPr="00BC1B60" w:rsidRDefault="00BC1B60" w:rsidP="00BC1B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May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I come in?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Можно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мне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войти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?</w:t>
            </w:r>
          </w:p>
          <w:p w:rsidR="00BC1B60" w:rsidRPr="00BC1B60" w:rsidRDefault="00BC1B60" w:rsidP="00BC1B6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Could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you give me his address?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дадите мне его адрес?</w:t>
            </w:r>
          </w:p>
          <w:p w:rsid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Отрицательная форма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модального глагола образуется постановкой после него частицы </w:t>
            </w: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not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Зачастую, особенно в устной речи, они сливаются в сокращенную форму:</w:t>
            </w:r>
          </w:p>
          <w:tbl>
            <w:tblPr>
              <w:tblW w:w="518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  <w:gridCol w:w="35"/>
              <w:gridCol w:w="2910"/>
              <w:gridCol w:w="50"/>
            </w:tblGrid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Полная форма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Сокращенная форма</w:t>
                  </w:r>
                </w:p>
              </w:tc>
            </w:tr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May not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Mayn’t</w:t>
                  </w:r>
                </w:p>
              </w:tc>
            </w:tr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Must not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Mustn’t</w:t>
                  </w:r>
                </w:p>
              </w:tc>
            </w:tr>
            <w:tr w:rsidR="00BC1B60" w:rsidRPr="00BC1B60" w:rsidTr="00BC1B60">
              <w:trPr>
                <w:gridAfter w:val="1"/>
                <w:wAfter w:w="5" w:type="dxa"/>
                <w:tblCellSpacing w:w="15" w:type="dxa"/>
              </w:trPr>
              <w:tc>
                <w:tcPr>
                  <w:tcW w:w="214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Can not</w:t>
                  </w:r>
                </w:p>
              </w:tc>
              <w:tc>
                <w:tcPr>
                  <w:tcW w:w="2914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Can’t</w:t>
                  </w:r>
                </w:p>
              </w:tc>
            </w:tr>
          </w:tbl>
          <w:p w:rsidR="00BC1B60" w:rsidRP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D7C" w:rsidRPr="001E6D7C" w:rsidRDefault="001E6D7C" w:rsidP="001E6D7C">
            <w:pPr>
              <w:shd w:val="clear" w:color="auto" w:fill="FFFFFF"/>
              <w:spacing w:after="317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Модальный глагол Can употребляется:</w:t>
            </w:r>
          </w:p>
          <w:p w:rsid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отражения физической или умственной способности, умения что-то сделать:</w:t>
            </w:r>
          </w:p>
          <w:p w:rsidR="001E6D7C" w:rsidRP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обозначения общей возможности</w:t>
            </w:r>
          </w:p>
          <w:p w:rsidR="001E6D7C" w:rsidRP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того, чтобы попросить/дать разрешение</w:t>
            </w:r>
          </w:p>
          <w:p w:rsidR="001E6D7C" w:rsidRPr="001E6D7C" w:rsidRDefault="001E6D7C" w:rsidP="001E6D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таком же значении может использоваться </w:t>
            </w:r>
            <w:hyperlink r:id="rId6" w:history="1">
              <w:r w:rsidRPr="001E6D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модальный глагол </w:t>
              </w:r>
              <w:r w:rsidRPr="001E6D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May</w:t>
              </w:r>
            </w:hyperlink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придает высказыванию более формальную окраску:</w:t>
            </w:r>
          </w:p>
          <w:p w:rsidR="001E6D7C" w:rsidRPr="00CE3A9B" w:rsidRDefault="001E6D7C" w:rsidP="001E6D7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 </w:t>
            </w:r>
            <w:r w:rsidRPr="001E6D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may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come in.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Вы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можете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войти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BB6649" w:rsidRPr="00BB6649" w:rsidRDefault="00BB6649" w:rsidP="00BB664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B6649">
              <w:t>Форма </w:t>
            </w:r>
            <w:r w:rsidRPr="00BB6649">
              <w:rPr>
                <w:rStyle w:val="a5"/>
                <w:bdr w:val="none" w:sz="0" w:space="0" w:color="auto" w:frame="1"/>
              </w:rPr>
              <w:t>May </w:t>
            </w:r>
            <w:r w:rsidRPr="00BB6649">
              <w:t>используется в особо вежливых просьбах.</w:t>
            </w:r>
          </w:p>
          <w:p w:rsidR="00BB6649" w:rsidRDefault="00BB6649" w:rsidP="00BB6649">
            <w:pPr>
              <w:pStyle w:val="listitem"/>
              <w:numPr>
                <w:ilvl w:val="0"/>
                <w:numId w:val="4"/>
              </w:numPr>
              <w:spacing w:after="0" w:afterAutospacing="0"/>
              <w:textAlignment w:val="baseline"/>
            </w:pPr>
            <w:r w:rsidRPr="00BB6649">
              <w:t>Для выражения предположения или возможности, в которых говорящий не уверен</w:t>
            </w:r>
          </w:p>
          <w:p w:rsidR="00BB6649" w:rsidRPr="00BB6649" w:rsidRDefault="00BB6649" w:rsidP="00BB6649">
            <w:pPr>
              <w:pStyle w:val="listitem"/>
              <w:spacing w:before="0" w:beforeAutospacing="0" w:after="0" w:afterAutospacing="0"/>
              <w:ind w:left="360"/>
              <w:textAlignment w:val="baseline"/>
              <w:rPr>
                <w:rStyle w:val="rus"/>
                <w:color w:val="FF0000"/>
                <w:bdr w:val="none" w:sz="0" w:space="0" w:color="auto" w:frame="1"/>
                <w:shd w:val="clear" w:color="auto" w:fill="F5F5F5"/>
              </w:rPr>
            </w:pPr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Peter </w:t>
            </w:r>
            <w:r w:rsidRPr="00BB6649">
              <w:rPr>
                <w:rStyle w:val="eng"/>
                <w:b/>
                <w:bCs/>
                <w:color w:val="FF0000"/>
                <w:bdr w:val="none" w:sz="0" w:space="0" w:color="auto" w:frame="1"/>
              </w:rPr>
              <w:t>may</w:t>
            </w:r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 come today.</w:t>
            </w:r>
            <w:r w:rsidRPr="00BB6649">
              <w:rPr>
                <w:color w:val="FF0000"/>
              </w:rPr>
              <w:br/>
            </w:r>
            <w:r w:rsidRPr="00BB6649">
              <w:rPr>
                <w:rStyle w:val="rus"/>
                <w:color w:val="FF0000"/>
                <w:bdr w:val="none" w:sz="0" w:space="0" w:color="auto" w:frame="1"/>
                <w:shd w:val="clear" w:color="auto" w:fill="F5F5F5"/>
              </w:rPr>
              <w:t>Может быть, сегодня придет Питер.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запрете (в отрицательной форме):</w:t>
            </w:r>
          </w:p>
          <w:p w:rsidR="00BB6649" w:rsidRDefault="00BB6649" w:rsidP="00BB6649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may not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talk loudly in libraries.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 библиотеках нельзя громко разговаривать.</w:t>
            </w:r>
          </w:p>
          <w:p w:rsidR="00BB6649" w:rsidRPr="00BB6649" w:rsidRDefault="00BB6649" w:rsidP="00BB6649">
            <w:pPr>
              <w:shd w:val="clear" w:color="auto" w:fill="FFFFFF"/>
              <w:spacing w:after="317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Модальный глагол Must употребляется: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выражения непосредственной необходимости или обязанности:</w:t>
            </w:r>
          </w:p>
          <w:p w:rsidR="00BB6649" w:rsidRPr="00BB6649" w:rsidRDefault="00BB6649" w:rsidP="00BB6649">
            <w:pPr>
              <w:spacing w:after="0"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make sure cargoes reach their destination.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Я обязан следить за тем, чтобы грузы достигали места своего назначения.</w:t>
            </w:r>
          </w:p>
          <w:p w:rsidR="00BB6649" w:rsidRDefault="00BB6649" w:rsidP="00BB6649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We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build this house by autumn.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Мы должны построить этот дом до осени.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во втором лице модальный глагол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Must</w:t>
            </w: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означает прямой приказ:</w:t>
            </w:r>
          </w:p>
          <w:p w:rsidR="00BB6649" w:rsidRPr="00BB6649" w:rsidRDefault="00BB6649" w:rsidP="00CE3A9B">
            <w:pPr>
              <w:spacing w:after="0"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 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prepare the monthly sales report.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Подготовьте ежемесячный отчет по продажам.</w:t>
            </w:r>
          </w:p>
          <w:p w:rsidR="002E5E22" w:rsidRPr="00CE3A9B" w:rsidRDefault="00BB6649" w:rsidP="00CE3A9B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Children, why you are still watching TV?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 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go to bed!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Дети, почему вы все еще смотрите телевизор? Ложитесь спать!</w:t>
            </w:r>
          </w:p>
        </w:tc>
        <w:tc>
          <w:tcPr>
            <w:tcW w:w="2772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Б.Е. Китаевича «Английский для моряков»</w:t>
            </w:r>
          </w:p>
          <w:p w:rsidR="002E5E22" w:rsidRPr="00E83E6D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правила по </w:t>
            </w:r>
            <w:r w:rsidR="00E5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</w:t>
            </w:r>
            <w:r w:rsidR="00E52CA2" w:rsidRPr="00E5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  <w:r w:rsidR="00E52CA2" w:rsidRPr="00E5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(Урок 1</w:t>
            </w:r>
            <w:r w:rsidR="00E52CA2" w:rsidRPr="00E52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выполняем упражнения:</w:t>
            </w:r>
          </w:p>
          <w:p w:rsidR="0081474E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 w:rsidR="00FB42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13,14</w:t>
            </w:r>
            <w:r w:rsidR="0081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(письменно) </w:t>
            </w:r>
          </w:p>
          <w:p w:rsidR="002E5E22" w:rsidRPr="00E66EDB" w:rsidRDefault="00E52CA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Упр. </w:t>
            </w:r>
            <w:r w:rsidR="00FB4223" w:rsidRPr="00FB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E22">
              <w:rPr>
                <w:rFonts w:ascii="Times New Roman" w:hAnsi="Times New Roman" w:cs="Times New Roman"/>
                <w:sz w:val="24"/>
                <w:szCs w:val="24"/>
              </w:rPr>
              <w:t>устно,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EDB">
              <w:rPr>
                <w:rFonts w:ascii="Times New Roman" w:hAnsi="Times New Roman" w:cs="Times New Roman"/>
                <w:sz w:val="24"/>
                <w:szCs w:val="24"/>
              </w:rPr>
              <w:t xml:space="preserve">читаем текст и учим новую лексику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на </w:t>
            </w:r>
            <w:r w:rsidRPr="00E52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13</w:t>
            </w:r>
            <w:r w:rsidR="00E66EDB" w:rsidRPr="00E66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66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-137.</w:t>
            </w:r>
          </w:p>
          <w:p w:rsidR="002E5E22" w:rsidRPr="00206FA9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22" w:rsidRPr="008E627C" w:rsidTr="006205D1">
        <w:tc>
          <w:tcPr>
            <w:tcW w:w="1242" w:type="dxa"/>
          </w:tcPr>
          <w:p w:rsidR="002E5E22" w:rsidRPr="008E627C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62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СВ-12к, ОП-12к</w:t>
            </w:r>
          </w:p>
        </w:tc>
        <w:tc>
          <w:tcPr>
            <w:tcW w:w="5557" w:type="dxa"/>
          </w:tcPr>
          <w:p w:rsidR="002E5E22" w:rsidRDefault="00656555" w:rsidP="006565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Притяжательные местоимения-существительные и безличные предложения.</w:t>
            </w:r>
          </w:p>
          <w:p w:rsidR="006205D1" w:rsidRPr="006205D1" w:rsidRDefault="006205D1" w:rsidP="0065655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205D1">
              <w:rPr>
                <w:rFonts w:ascii="Times New Roman" w:hAnsi="Times New Roman" w:cs="Times New Roman"/>
                <w:shd w:val="clear" w:color="auto" w:fill="FFFFFF"/>
              </w:rPr>
              <w:t>Одно из отличий английского языка от русского заключается в том, что притяжательные местоимения имеют два вида: простую и абсолютную форму. Разберемся, в чем заключаются это отличие и как не запутаться в разных формах.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Простая это обычные притяжательные местоимения, которые мы с вами изучили ранее. Абсолютная </w:t>
            </w:r>
            <w:r w:rsidR="009765E2">
              <w:rPr>
                <w:rFonts w:ascii="Times New Roman" w:hAnsi="Times New Roman" w:cs="Times New Roman"/>
                <w:shd w:val="clear" w:color="auto" w:fill="FFFFFF"/>
              </w:rPr>
              <w:t>форма – это и есть местоимения-существительные, которые могут употребляться без самого существительного. В Таблице ниже, показано наглядно, где, какая форма:</w:t>
            </w:r>
          </w:p>
          <w:p w:rsidR="00656555" w:rsidRDefault="006205D1" w:rsidP="0065655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05D1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494940" cy="206224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095" cy="208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5E2" w:rsidRPr="009765E2" w:rsidRDefault="009765E2" w:rsidP="009765E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I cannot find my book, I only see </w:t>
            </w:r>
            <w:r w:rsidRPr="009765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yours </w:t>
            </w:r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— </w:t>
            </w:r>
            <w:r w:rsidRPr="00976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не могу найти свою книгу, я вижу только твою</w:t>
            </w:r>
          </w:p>
          <w:p w:rsidR="009765E2" w:rsidRDefault="009765E2" w:rsidP="009765E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9765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Безличные предложения.</w:t>
            </w:r>
          </w:p>
          <w:p w:rsidR="009765E2" w:rsidRDefault="009765E2" w:rsidP="009D71DD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Чтобы выучить безличные предложения, сначала нужно разобраться с особенностями построения простых предложений, постепенно берясь за более сложные. В качестве примеров используем вышеприведенные предложения ‘’Солнечно’’. ‘’Вечереет’’. ‘’Зима’’. На английском это будет так =&gt; It is sunny. It is getting dark. It is winter.</w:t>
            </w:r>
          </w:p>
          <w:p w:rsidR="009765E2" w:rsidRDefault="009D71DD" w:rsidP="009D71DD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71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 чего же состоит конструкция безличного предложения, если в нем нет действующего лица? Местоимение </w:t>
            </w:r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>it </w:t>
            </w:r>
            <w:r w:rsidRPr="009D71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 глагол </w:t>
            </w:r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>to be</w:t>
            </w:r>
            <w:r w:rsidRPr="009D71D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  <w:r w:rsidRPr="009D71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главные действующие члены предложения.</w:t>
            </w:r>
          </w:p>
          <w:p w:rsidR="00351513" w:rsidRPr="00351513" w:rsidRDefault="00351513" w:rsidP="0035151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 </w:t>
            </w:r>
            <w:r w:rsidRPr="00351513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to be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исполняет роль сказуемого, а роль подлежащего принадлежит местоимению it. Местоимение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351513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it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исполняет функцию подлежащего всегда и везде (в любых типах безличных предложений).</w:t>
            </w:r>
          </w:p>
          <w:p w:rsidR="00351513" w:rsidRPr="00351513" w:rsidRDefault="00351513" w:rsidP="00351513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лучше понять принцип образования безличных предложений, разъясним ситуацию на примерах: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Осень =&gt; 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 is autumn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 =&gt; 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 is warm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Холодно =&gt; 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 is cold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 =&gt; 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 is hot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Вечерело</w:t>
            </w:r>
            <w:r w:rsidRPr="003515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=&gt; 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val="en-US" w:eastAsia="ru-RU"/>
              </w:rPr>
              <w:t>It was getting dark.</w:t>
            </w:r>
          </w:p>
          <w:p w:rsidR="000065CE" w:rsidRPr="00FB4223" w:rsidRDefault="000065CE" w:rsidP="000065C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065CE" w:rsidRPr="000065CE" w:rsidRDefault="000065CE" w:rsidP="000065C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образовать </w:t>
            </w:r>
            <w:r w:rsidRPr="00006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вопросительную форму,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 </w:t>
            </w:r>
            <w:r w:rsidRPr="0000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to be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нужно вынести в начало предложения:</w:t>
            </w: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Is it already dark? =&gt; 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стемнело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Is it near the window? 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=&gt; Это рядом с окном?</w:t>
            </w: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 it drizzling? =&gt; Моросит?</w:t>
            </w:r>
          </w:p>
          <w:p w:rsidR="009D71DD" w:rsidRPr="00351513" w:rsidRDefault="009D71DD" w:rsidP="009D71DD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:rsidR="002813B3" w:rsidRPr="002813B3" w:rsidRDefault="002813B3" w:rsidP="002813B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образовать </w:t>
            </w:r>
            <w:r w:rsidRPr="002813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отрицательную форму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нужно только добавить частицу </w:t>
            </w:r>
            <w:r w:rsidRPr="002813B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not</w:t>
            </w:r>
            <w:r w:rsidRPr="002813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9765E2" w:rsidRPr="002813B3" w:rsidRDefault="002813B3" w:rsidP="009765E2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It is not snowing. =&gt; 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72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Б.Е. Китаевича «Английский для моряков»</w:t>
            </w:r>
          </w:p>
          <w:p w:rsidR="002E5E22" w:rsidRPr="009F3216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правила по</w:t>
            </w:r>
            <w:r w:rsidRPr="00B0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E22" w:rsidRPr="009F3216" w:rsidRDefault="002E5E22" w:rsidP="00C51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(Урок №</w:t>
            </w:r>
            <w:r w:rsidR="009F3216"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2E5E22" w:rsidRDefault="006205D1" w:rsidP="006205D1">
            <w:pPr>
              <w:rPr>
                <w:rFonts w:ascii="Times New Roman" w:hAnsi="Times New Roman" w:cs="Times New Roman"/>
                <w:b/>
              </w:rPr>
            </w:pPr>
            <w:r w:rsidRPr="006205D1">
              <w:rPr>
                <w:rFonts w:ascii="Times New Roman" w:hAnsi="Times New Roman" w:cs="Times New Roman"/>
                <w:b/>
              </w:rPr>
              <w:t>Упр. № 1</w:t>
            </w:r>
            <w:r w:rsidR="00A722C2" w:rsidRPr="00A722C2">
              <w:rPr>
                <w:rFonts w:ascii="Times New Roman" w:hAnsi="Times New Roman" w:cs="Times New Roman"/>
                <w:b/>
              </w:rPr>
              <w:t>9</w:t>
            </w:r>
            <w:r w:rsidRPr="006205D1">
              <w:rPr>
                <w:rFonts w:ascii="Times New Roman" w:hAnsi="Times New Roman" w:cs="Times New Roman"/>
                <w:b/>
              </w:rPr>
              <w:t xml:space="preserve">, </w:t>
            </w:r>
            <w:r w:rsidR="00A722C2" w:rsidRPr="00A722C2">
              <w:rPr>
                <w:rFonts w:ascii="Times New Roman" w:hAnsi="Times New Roman" w:cs="Times New Roman"/>
                <w:b/>
              </w:rPr>
              <w:t>2</w:t>
            </w:r>
            <w:r w:rsidRPr="006205D1">
              <w:rPr>
                <w:rFonts w:ascii="Times New Roman" w:hAnsi="Times New Roman" w:cs="Times New Roman"/>
                <w:b/>
              </w:rPr>
              <w:t xml:space="preserve">1 </w:t>
            </w:r>
            <w:r w:rsidRPr="006205D1">
              <w:rPr>
                <w:rFonts w:ascii="Times New Roman" w:hAnsi="Times New Roman" w:cs="Times New Roman"/>
                <w:bCs/>
              </w:rPr>
              <w:t>в письменном виде</w:t>
            </w:r>
            <w:r w:rsidRPr="006205D1">
              <w:rPr>
                <w:rFonts w:ascii="Times New Roman" w:hAnsi="Times New Roman" w:cs="Times New Roman"/>
                <w:b/>
              </w:rPr>
              <w:t xml:space="preserve"> + </w:t>
            </w:r>
            <w:r w:rsidR="00A722C2">
              <w:rPr>
                <w:rFonts w:ascii="Times New Roman" w:hAnsi="Times New Roman" w:cs="Times New Roman"/>
                <w:b/>
              </w:rPr>
              <w:t xml:space="preserve">читаем, переводим текст </w:t>
            </w:r>
            <w:r w:rsidRPr="006205D1">
              <w:rPr>
                <w:rFonts w:ascii="Times New Roman" w:hAnsi="Times New Roman" w:cs="Times New Roman"/>
                <w:bCs/>
              </w:rPr>
              <w:t>у</w:t>
            </w:r>
            <w:r w:rsidR="00A722C2">
              <w:rPr>
                <w:rFonts w:ascii="Times New Roman" w:hAnsi="Times New Roman" w:cs="Times New Roman"/>
                <w:bCs/>
              </w:rPr>
              <w:t>чим новую лексику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722C2">
              <w:rPr>
                <w:rFonts w:ascii="Times New Roman" w:hAnsi="Times New Roman" w:cs="Times New Roman"/>
                <w:b/>
              </w:rPr>
              <w:t>с</w:t>
            </w:r>
            <w:r w:rsidRPr="006205D1">
              <w:rPr>
                <w:rFonts w:ascii="Times New Roman" w:hAnsi="Times New Roman" w:cs="Times New Roman"/>
                <w:b/>
              </w:rPr>
              <w:t>тр. 9</w:t>
            </w:r>
            <w:r w:rsidR="00A722C2">
              <w:rPr>
                <w:rFonts w:ascii="Times New Roman" w:hAnsi="Times New Roman" w:cs="Times New Roman"/>
                <w:b/>
              </w:rPr>
              <w:t>3</w:t>
            </w:r>
            <w:r w:rsidRPr="006205D1">
              <w:rPr>
                <w:rFonts w:ascii="Times New Roman" w:hAnsi="Times New Roman" w:cs="Times New Roman"/>
                <w:b/>
              </w:rPr>
              <w:t>-9</w:t>
            </w:r>
            <w:r w:rsidR="00A722C2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Pr="006205D1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5E22" w:rsidRPr="008E627C" w:rsidTr="006205D1">
        <w:tc>
          <w:tcPr>
            <w:tcW w:w="1242" w:type="dxa"/>
          </w:tcPr>
          <w:p w:rsidR="002E5E22" w:rsidRPr="00B04FB2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4F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СМ-1к, ОП-11к</w:t>
            </w:r>
          </w:p>
        </w:tc>
        <w:tc>
          <w:tcPr>
            <w:tcW w:w="5557" w:type="dxa"/>
          </w:tcPr>
          <w:p w:rsidR="00DF1767" w:rsidRPr="00C23A18" w:rsidRDefault="00DF1767" w:rsidP="00DF176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Прошедшее простое время.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 Simple представляет собой II форму глагола. Так называемые правильные глаголы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образуют II форму с помощью окончания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-ed,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неправильные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—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иными способами, представленными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таблице неправильных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глаголов.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work (Present Simple) — I worked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val="en-US"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(Past Simple)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write (Present Simple) — I wrote (Past Simple)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Вопросительная и отрицательная формы образуются с помощью вспомогательного глагола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did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постановке глагола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did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правильные глаголы теряют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окончании -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неправильные — принимают I форму.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Did you work here?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Did he come to your place?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didn’t work here.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He didn’t come to my place.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лагол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be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Past Simple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DF1767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was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ед. ч.)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1767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were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(для мн. ч.). 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же, как и в Present Simple, при постановке вопроса и отрицания глагол to be не требует вспомогательного глагола и сам ставится на его место.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We were in Yalta last year. </w:t>
            </w: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Where were you?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Past Simple может употребляться в следующих случаях: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1.Для обозначения единичного действия в прошлом, как правило, с указанием времени действия — yesterday, last (week, month, year), ago, in 1970 и т. д. Время действия может также быть ясно из контекста.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John met Karen last year.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When I first tell him about it he didn’t believe me.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2. Для обозначения последовательных действий в прошлом.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got up at 7 o’clock, washed, shaved and had breakfast.</w:t>
            </w:r>
          </w:p>
          <w:p w:rsidR="00DF1767" w:rsidRDefault="00DF1767" w:rsidP="00DF176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3. Для обозначения обычного </w:t>
            </w: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повторяющегося действия в прошлом.</w:t>
            </w:r>
          </w:p>
          <w:p w:rsidR="002E5E22" w:rsidRPr="00DF1767" w:rsidRDefault="00DF1767" w:rsidP="00DF176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Не</w:t>
            </w: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 often came here last summer.</w:t>
            </w:r>
          </w:p>
        </w:tc>
        <w:tc>
          <w:tcPr>
            <w:tcW w:w="2772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Б.Е. Китаевича «Английский для моряков»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>Урок №1</w:t>
            </w:r>
            <w:r w:rsidR="00DF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767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Используя правила, выполняем:</w:t>
            </w:r>
          </w:p>
          <w:p w:rsidR="002E5E22" w:rsidRPr="0081474E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 w:rsidR="009446E5">
              <w:rPr>
                <w:rFonts w:ascii="Times New Roman" w:hAnsi="Times New Roman" w:cs="Times New Roman"/>
                <w:b/>
                <w:sz w:val="24"/>
                <w:szCs w:val="24"/>
              </w:rPr>
              <w:t>3, 4</w:t>
            </w:r>
            <w:bookmarkStart w:id="0" w:name="_GoBack"/>
            <w:bookmarkEnd w:id="0"/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виде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DF1767" w:rsidRPr="00DF176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теория ОБЯЗАТЕЛЬНО!!!</w:t>
            </w:r>
          </w:p>
          <w:p w:rsidR="002E5E22" w:rsidRPr="00C677A8" w:rsidRDefault="002E5E22" w:rsidP="00C51584"/>
        </w:tc>
      </w:tr>
    </w:tbl>
    <w:p w:rsidR="002E5E22" w:rsidRDefault="002E5E22" w:rsidP="002E5E22"/>
    <w:p w:rsidR="006B4BE1" w:rsidRDefault="006B4BE1"/>
    <w:sectPr w:rsidR="006B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144"/>
    <w:multiLevelType w:val="multilevel"/>
    <w:tmpl w:val="88F0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39FE"/>
    <w:multiLevelType w:val="multilevel"/>
    <w:tmpl w:val="164A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21FB7"/>
    <w:multiLevelType w:val="hybridMultilevel"/>
    <w:tmpl w:val="DF9A9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B4958"/>
    <w:multiLevelType w:val="multilevel"/>
    <w:tmpl w:val="CF9C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02F16"/>
    <w:multiLevelType w:val="multilevel"/>
    <w:tmpl w:val="19C8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C031D"/>
    <w:multiLevelType w:val="hybridMultilevel"/>
    <w:tmpl w:val="A7947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0B6368"/>
    <w:multiLevelType w:val="multilevel"/>
    <w:tmpl w:val="A29A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677EBB"/>
    <w:multiLevelType w:val="multilevel"/>
    <w:tmpl w:val="60B0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56CD6"/>
    <w:multiLevelType w:val="multilevel"/>
    <w:tmpl w:val="3914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265CC"/>
    <w:multiLevelType w:val="multilevel"/>
    <w:tmpl w:val="09C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22"/>
    <w:rsid w:val="000065CE"/>
    <w:rsid w:val="000865F2"/>
    <w:rsid w:val="001E6D7C"/>
    <w:rsid w:val="00206FA9"/>
    <w:rsid w:val="002813B3"/>
    <w:rsid w:val="002E5E22"/>
    <w:rsid w:val="00351513"/>
    <w:rsid w:val="004B056E"/>
    <w:rsid w:val="005303EB"/>
    <w:rsid w:val="006205D1"/>
    <w:rsid w:val="00635104"/>
    <w:rsid w:val="00656555"/>
    <w:rsid w:val="006B4BE1"/>
    <w:rsid w:val="006C4C65"/>
    <w:rsid w:val="007B52C3"/>
    <w:rsid w:val="0081474E"/>
    <w:rsid w:val="00931454"/>
    <w:rsid w:val="009446E5"/>
    <w:rsid w:val="009765E2"/>
    <w:rsid w:val="009C7C47"/>
    <w:rsid w:val="009D71DD"/>
    <w:rsid w:val="009F3216"/>
    <w:rsid w:val="00A722C2"/>
    <w:rsid w:val="00B22D90"/>
    <w:rsid w:val="00BB6649"/>
    <w:rsid w:val="00BC1B60"/>
    <w:rsid w:val="00BF53E3"/>
    <w:rsid w:val="00CE3A9B"/>
    <w:rsid w:val="00D57780"/>
    <w:rsid w:val="00DA1067"/>
    <w:rsid w:val="00DF1767"/>
    <w:rsid w:val="00E52CA2"/>
    <w:rsid w:val="00E66EDB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0C34"/>
  <w15:chartTrackingRefBased/>
  <w15:docId w15:val="{F2FE5B37-5731-442E-9AEA-99374E4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2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E6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3E3"/>
    <w:rPr>
      <w:b/>
      <w:bCs/>
    </w:rPr>
  </w:style>
  <w:style w:type="character" w:customStyle="1" w:styleId="eng">
    <w:name w:val="eng"/>
    <w:basedOn w:val="a0"/>
    <w:rsid w:val="00BC1B60"/>
  </w:style>
  <w:style w:type="character" w:customStyle="1" w:styleId="rus">
    <w:name w:val="rus"/>
    <w:basedOn w:val="a0"/>
    <w:rsid w:val="00BC1B60"/>
  </w:style>
  <w:style w:type="character" w:customStyle="1" w:styleId="20">
    <w:name w:val="Заголовок 2 Знак"/>
    <w:basedOn w:val="a0"/>
    <w:link w:val="2"/>
    <w:uiPriority w:val="9"/>
    <w:rsid w:val="001E6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istitem">
    <w:name w:val="list__item"/>
    <w:basedOn w:val="a"/>
    <w:rsid w:val="001E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6D7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E6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818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10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103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6939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91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019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31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620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tive-english.ru/grammar/modal-verb-m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DA5CE-1989-487D-9342-9AB7C6A5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23</cp:revision>
  <dcterms:created xsi:type="dcterms:W3CDTF">2020-04-15T22:08:00Z</dcterms:created>
  <dcterms:modified xsi:type="dcterms:W3CDTF">2020-05-17T10:22:00Z</dcterms:modified>
</cp:coreProperties>
</file>