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21E" w:rsidRPr="00CA6990" w:rsidRDefault="001F521E" w:rsidP="001F521E">
      <w:pPr>
        <w:tabs>
          <w:tab w:val="left" w:pos="3684"/>
          <w:tab w:val="left" w:pos="6513"/>
        </w:tabs>
        <w:jc w:val="center"/>
        <w:rPr>
          <w:sz w:val="28"/>
          <w:szCs w:val="28"/>
          <w:u w:val="single"/>
        </w:rPr>
      </w:pPr>
      <w:r w:rsidRPr="00CA6990">
        <w:rPr>
          <w:sz w:val="28"/>
          <w:szCs w:val="28"/>
          <w:u w:val="single"/>
        </w:rPr>
        <w:t xml:space="preserve">Лекция № </w:t>
      </w:r>
      <w:r>
        <w:rPr>
          <w:sz w:val="28"/>
          <w:szCs w:val="28"/>
          <w:u w:val="single"/>
        </w:rPr>
        <w:t>3.11</w:t>
      </w:r>
    </w:p>
    <w:p w:rsidR="001F521E" w:rsidRDefault="001F521E" w:rsidP="001F521E">
      <w:pPr>
        <w:tabs>
          <w:tab w:val="left" w:pos="3684"/>
          <w:tab w:val="left" w:pos="6513"/>
        </w:tabs>
        <w:jc w:val="both"/>
        <w:rPr>
          <w:sz w:val="28"/>
          <w:szCs w:val="28"/>
        </w:rPr>
      </w:pPr>
    </w:p>
    <w:p w:rsidR="001F521E" w:rsidRPr="009A25FC" w:rsidRDefault="001F521E" w:rsidP="001F521E">
      <w:pPr>
        <w:tabs>
          <w:tab w:val="left" w:pos="3684"/>
          <w:tab w:val="left" w:pos="6513"/>
        </w:tabs>
        <w:jc w:val="center"/>
        <w:rPr>
          <w:sz w:val="28"/>
          <w:szCs w:val="28"/>
          <w:u w:val="single"/>
        </w:rPr>
      </w:pPr>
      <w:r w:rsidRPr="009A25FC">
        <w:rPr>
          <w:sz w:val="28"/>
          <w:szCs w:val="28"/>
        </w:rPr>
        <w:t xml:space="preserve">ТЕМА: </w:t>
      </w:r>
      <w:r>
        <w:rPr>
          <w:b/>
          <w:sz w:val="28"/>
          <w:szCs w:val="28"/>
          <w:u w:val="single"/>
        </w:rPr>
        <w:t xml:space="preserve">Кислоты, основания, соли и оксиды. </w:t>
      </w:r>
    </w:p>
    <w:p w:rsidR="001F521E" w:rsidRDefault="001F521E" w:rsidP="001F521E">
      <w:pPr>
        <w:tabs>
          <w:tab w:val="left" w:pos="3684"/>
          <w:tab w:val="left" w:pos="6513"/>
        </w:tabs>
        <w:jc w:val="center"/>
      </w:pPr>
    </w:p>
    <w:p w:rsidR="001F521E" w:rsidRDefault="001F521E" w:rsidP="001F521E">
      <w:pPr>
        <w:tabs>
          <w:tab w:val="left" w:pos="3684"/>
          <w:tab w:val="left" w:pos="6513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Основные вопросы, рассматриваемые на лекции:</w:t>
      </w:r>
    </w:p>
    <w:p w:rsidR="001F521E" w:rsidRDefault="001F521E" w:rsidP="001F521E">
      <w:pPr>
        <w:tabs>
          <w:tab w:val="left" w:pos="3684"/>
          <w:tab w:val="left" w:pos="6513"/>
        </w:tabs>
        <w:jc w:val="center"/>
        <w:rPr>
          <w:sz w:val="28"/>
          <w:szCs w:val="28"/>
        </w:rPr>
      </w:pPr>
    </w:p>
    <w:p w:rsidR="001F521E" w:rsidRPr="00E30ECD" w:rsidRDefault="001F521E" w:rsidP="001F521E">
      <w:pPr>
        <w:pStyle w:val="a5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ECD">
        <w:rPr>
          <w:rFonts w:ascii="Times New Roman" w:hAnsi="Times New Roman" w:cs="Times New Roman"/>
          <w:sz w:val="28"/>
          <w:szCs w:val="28"/>
        </w:rPr>
        <w:t>Кислоты и их свойства. Кислоты как электролиты, их классификация по различным признакам. Химические свойства кислот в свете теории электролитической диссоциации. Особенности взаимодействия концентрированной серной и азотной кислот с металлами. Основные способы получения кислот.</w:t>
      </w:r>
    </w:p>
    <w:p w:rsidR="001F521E" w:rsidRPr="00E30ECD" w:rsidRDefault="001F521E" w:rsidP="001F521E">
      <w:pPr>
        <w:pStyle w:val="a5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ECD">
        <w:rPr>
          <w:rFonts w:ascii="Times New Roman" w:hAnsi="Times New Roman" w:cs="Times New Roman"/>
          <w:sz w:val="28"/>
          <w:szCs w:val="28"/>
        </w:rPr>
        <w:t>Основания и их свойства. Основания как электролиты, их классификация по различным признакам. Химические свойства оснований в свете теории электролитической диссоциации. Разложение нерастворимых в воде оснований. Основные способы получения оснований.</w:t>
      </w:r>
    </w:p>
    <w:p w:rsidR="001F521E" w:rsidRPr="00E30ECD" w:rsidRDefault="001F521E" w:rsidP="001F521E">
      <w:pPr>
        <w:pStyle w:val="a5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ECD">
        <w:rPr>
          <w:rFonts w:ascii="Times New Roman" w:hAnsi="Times New Roman" w:cs="Times New Roman"/>
          <w:sz w:val="28"/>
          <w:szCs w:val="28"/>
        </w:rPr>
        <w:t xml:space="preserve">Соли и их свойства. Соли как электролиты. Соли средние, кислые и </w:t>
      </w:r>
      <w:proofErr w:type="spellStart"/>
      <w:proofErr w:type="gramStart"/>
      <w:r w:rsidRPr="00E30ECD">
        <w:rPr>
          <w:rFonts w:ascii="Times New Roman" w:hAnsi="Times New Roman" w:cs="Times New Roman"/>
          <w:sz w:val="28"/>
          <w:szCs w:val="28"/>
        </w:rPr>
        <w:t>осн</w:t>
      </w:r>
      <w:proofErr w:type="gramEnd"/>
      <w:r w:rsidRPr="00E30ECD">
        <w:rPr>
          <w:rFonts w:ascii="Times New Roman" w:hAnsi="Times New Roman" w:cs="Times New Roman"/>
          <w:sz w:val="28"/>
          <w:szCs w:val="28"/>
        </w:rPr>
        <w:t>óвные</w:t>
      </w:r>
      <w:proofErr w:type="spellEnd"/>
      <w:r w:rsidRPr="00E30ECD">
        <w:rPr>
          <w:rFonts w:ascii="Times New Roman" w:hAnsi="Times New Roman" w:cs="Times New Roman"/>
          <w:sz w:val="28"/>
          <w:szCs w:val="28"/>
        </w:rPr>
        <w:t>. Химические свойства солей в свете теории электролитической диссоциации. Способы получения солей.</w:t>
      </w:r>
    </w:p>
    <w:p w:rsidR="001F521E" w:rsidRPr="00E30ECD" w:rsidRDefault="001F521E" w:rsidP="001F521E">
      <w:pPr>
        <w:pStyle w:val="a5"/>
        <w:numPr>
          <w:ilvl w:val="0"/>
          <w:numId w:val="1"/>
        </w:numPr>
        <w:tabs>
          <w:tab w:val="left" w:pos="567"/>
          <w:tab w:val="left" w:pos="1134"/>
          <w:tab w:val="left" w:pos="3684"/>
          <w:tab w:val="left" w:pos="651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0ECD">
        <w:rPr>
          <w:rFonts w:ascii="Times New Roman" w:hAnsi="Times New Roman" w:cs="Times New Roman"/>
          <w:sz w:val="28"/>
          <w:szCs w:val="28"/>
        </w:rPr>
        <w:t>Оксиды и их свойства. Солеобразующие и несолеобразующие оксиды. Основные, амфотерные и кислотные оксиды. Зависимость характера оксида от степени окисления образующего его металла. Химические свойства оксидов. Получение оксидов.</w:t>
      </w:r>
    </w:p>
    <w:p w:rsidR="001F521E" w:rsidRPr="0031314C" w:rsidRDefault="001F521E" w:rsidP="001F521E">
      <w:pPr>
        <w:tabs>
          <w:tab w:val="left" w:pos="3684"/>
          <w:tab w:val="left" w:pos="6513"/>
        </w:tabs>
        <w:ind w:firstLine="709"/>
        <w:jc w:val="both"/>
        <w:rPr>
          <w:sz w:val="28"/>
          <w:szCs w:val="28"/>
        </w:rPr>
      </w:pPr>
    </w:p>
    <w:p w:rsidR="001F521E" w:rsidRPr="0031314C" w:rsidRDefault="001F521E" w:rsidP="001F521E">
      <w:pPr>
        <w:tabs>
          <w:tab w:val="left" w:pos="3684"/>
          <w:tab w:val="left" w:pos="6513"/>
        </w:tabs>
        <w:ind w:firstLine="709"/>
        <w:jc w:val="both"/>
        <w:rPr>
          <w:sz w:val="28"/>
          <w:szCs w:val="28"/>
        </w:rPr>
      </w:pPr>
      <w:bookmarkStart w:id="0" w:name="_GoBack"/>
      <w:bookmarkEnd w:id="0"/>
    </w:p>
    <w:p w:rsidR="001F521E" w:rsidRPr="0031314C" w:rsidRDefault="001F521E" w:rsidP="001F521E">
      <w:pPr>
        <w:tabs>
          <w:tab w:val="left" w:pos="3684"/>
          <w:tab w:val="left" w:pos="6513"/>
        </w:tabs>
        <w:ind w:firstLine="709"/>
        <w:jc w:val="both"/>
        <w:rPr>
          <w:sz w:val="28"/>
          <w:szCs w:val="28"/>
        </w:rPr>
      </w:pP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sz w:val="28"/>
          <w:szCs w:val="28"/>
        </w:rPr>
        <w:t>Классификация неорганических соединений и их свойства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 настоящее время известно более 500 тысяч неорганических соединений, знать их формулы, названия, а тем более свойства практически невозможно. Для того чтобы легче ориентироваться в огромном многообразии химических веществ, все вещества разделены на отдельные классы, включающие соединения, сходные по строению и свойствам.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Первоначально все химические вещества делятся </w:t>
      </w:r>
      <w:proofErr w:type="gramStart"/>
      <w:r w:rsidRPr="00AE6804">
        <w:rPr>
          <w:sz w:val="28"/>
          <w:szCs w:val="28"/>
        </w:rPr>
        <w:t>на</w:t>
      </w:r>
      <w:proofErr w:type="gramEnd"/>
      <w:r w:rsidRPr="00AE6804">
        <w:rPr>
          <w:sz w:val="28"/>
          <w:szCs w:val="28"/>
        </w:rPr>
        <w:t xml:space="preserve"> простые и сложные.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Простые вещества подразделяются на металлы и неметаллы.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Помимо типичных металлов и неметаллов есть большая группа веществ, обладающая промежуточными свойствами, их называют металлоидами</w:t>
      </w:r>
      <w:r w:rsidRPr="00AE6804">
        <w:rPr>
          <w:i/>
          <w:iCs/>
          <w:sz w:val="28"/>
          <w:szCs w:val="28"/>
        </w:rPr>
        <w:t>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lastRenderedPageBreak/>
        <w:t>Сложные вещества подразделяются на четыре класса химических соединений: оксиды, основания, кислоты и соли</w:t>
      </w:r>
      <w:r w:rsidRPr="00AE6804">
        <w:rPr>
          <w:i/>
          <w:iCs/>
          <w:sz w:val="28"/>
          <w:szCs w:val="28"/>
        </w:rPr>
        <w:t>.</w:t>
      </w:r>
      <w:r w:rsidRPr="00AE6804">
        <w:rPr>
          <w:sz w:val="28"/>
          <w:szCs w:val="28"/>
        </w:rPr>
        <w:t xml:space="preserve"> Эта классификация разработана выдающимися химиками XVIII–XIX веков Антуаном Лораном Лавуазье, Михаилом Васильевичем Ломоносовым, </w:t>
      </w:r>
      <w:proofErr w:type="spellStart"/>
      <w:r w:rsidRPr="00AE6804">
        <w:rPr>
          <w:sz w:val="28"/>
          <w:szCs w:val="28"/>
        </w:rPr>
        <w:t>Йёнсом</w:t>
      </w:r>
      <w:proofErr w:type="spellEnd"/>
      <w:r w:rsidRPr="00AE6804">
        <w:rPr>
          <w:sz w:val="28"/>
          <w:szCs w:val="28"/>
        </w:rPr>
        <w:t xml:space="preserve"> Якобом Берцелиусом, Джоном Дальтоном.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На рис. 8 приведены важнейшие классы неорганических соединений.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95"/>
      </w:tblGrid>
      <w:tr w:rsidR="001F521E" w:rsidTr="00897731">
        <w:trPr>
          <w:tblCellSpacing w:w="15" w:type="dxa"/>
        </w:trPr>
        <w:tc>
          <w:tcPr>
            <w:tcW w:w="0" w:type="auto"/>
            <w:vAlign w:val="center"/>
            <w:hideMark/>
          </w:tcPr>
          <w:p w:rsidR="001F521E" w:rsidRDefault="001F521E" w:rsidP="00897731">
            <w:r>
              <w:rPr>
                <w:noProof/>
              </w:rPr>
              <w:drawing>
                <wp:inline distT="0" distB="0" distL="0" distR="0" wp14:anchorId="2C8F2490" wp14:editId="0A7A64DC">
                  <wp:extent cx="5762625" cy="3324225"/>
                  <wp:effectExtent l="19050" t="0" r="0" b="0"/>
                  <wp:docPr id="367" name="Рисунок 367" descr="http://ok-t.ru/studopediaru/baza4/935094505190.files/image08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7" descr="http://ok-t.ru/studopediaru/baza4/935094505190.files/image08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62625" cy="3324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Рисунок 8 - Важнейшие классы неорганических соединений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i/>
          <w:iCs/>
          <w:sz w:val="28"/>
          <w:szCs w:val="28"/>
        </w:rPr>
        <w:t xml:space="preserve">Гидроксиды </w:t>
      </w:r>
      <w:r w:rsidRPr="00AE6804">
        <w:rPr>
          <w:sz w:val="28"/>
          <w:szCs w:val="28"/>
        </w:rPr>
        <w:t xml:space="preserve">- тип сложных веществ, в состав которых входят атомы некоторого элемента Е (кроме фтора и кислорода) и </w:t>
      </w:r>
      <w:proofErr w:type="spellStart"/>
      <w:r w:rsidRPr="00AE6804">
        <w:rPr>
          <w:sz w:val="28"/>
          <w:szCs w:val="28"/>
        </w:rPr>
        <w:t>гидроксогруппы</w:t>
      </w:r>
      <w:proofErr w:type="spellEnd"/>
      <w:r w:rsidRPr="00AE6804">
        <w:rPr>
          <w:sz w:val="28"/>
          <w:szCs w:val="28"/>
        </w:rPr>
        <w:t xml:space="preserve"> ОН; общая формула гидроксидов </w:t>
      </w:r>
      <w:proofErr w:type="gramStart"/>
      <w:r w:rsidRPr="00AE6804">
        <w:rPr>
          <w:sz w:val="28"/>
          <w:szCs w:val="28"/>
        </w:rPr>
        <w:t>Е(</w:t>
      </w:r>
      <w:proofErr w:type="gramEnd"/>
      <w:r w:rsidRPr="00AE6804">
        <w:rPr>
          <w:sz w:val="28"/>
          <w:szCs w:val="28"/>
        </w:rPr>
        <w:t>ОН)</w:t>
      </w:r>
      <w:r w:rsidRPr="00AE6804">
        <w:rPr>
          <w:i/>
          <w:iCs/>
          <w:sz w:val="28"/>
          <w:szCs w:val="28"/>
          <w:vertAlign w:val="subscript"/>
        </w:rPr>
        <w:t>n</w:t>
      </w:r>
      <w:r w:rsidRPr="00AE6804">
        <w:rPr>
          <w:sz w:val="28"/>
          <w:szCs w:val="28"/>
        </w:rPr>
        <w:t xml:space="preserve">, где </w:t>
      </w:r>
      <w:r w:rsidRPr="00AE6804">
        <w:rPr>
          <w:i/>
          <w:iCs/>
          <w:sz w:val="28"/>
          <w:szCs w:val="28"/>
        </w:rPr>
        <w:t xml:space="preserve">n </w:t>
      </w:r>
      <w:r w:rsidRPr="00AE6804">
        <w:rPr>
          <w:sz w:val="28"/>
          <w:szCs w:val="28"/>
        </w:rPr>
        <w:t xml:space="preserve">= 1÷6. Форма гидроксидов </w:t>
      </w:r>
      <w:proofErr w:type="gramStart"/>
      <w:r w:rsidRPr="00AE6804">
        <w:rPr>
          <w:sz w:val="28"/>
          <w:szCs w:val="28"/>
        </w:rPr>
        <w:t>Е(</w:t>
      </w:r>
      <w:proofErr w:type="gramEnd"/>
      <w:r w:rsidRPr="00AE6804">
        <w:rPr>
          <w:sz w:val="28"/>
          <w:szCs w:val="28"/>
        </w:rPr>
        <w:t>ОН)</w:t>
      </w:r>
      <w:r w:rsidRPr="00AE6804">
        <w:rPr>
          <w:i/>
          <w:iCs/>
          <w:sz w:val="28"/>
          <w:szCs w:val="28"/>
          <w:vertAlign w:val="subscript"/>
        </w:rPr>
        <w:t>n</w:t>
      </w:r>
      <w:r w:rsidRPr="00AE6804">
        <w:rPr>
          <w:i/>
          <w:iCs/>
          <w:sz w:val="28"/>
          <w:szCs w:val="28"/>
        </w:rPr>
        <w:t xml:space="preserve"> </w:t>
      </w:r>
      <w:r w:rsidRPr="00AE6804">
        <w:rPr>
          <w:sz w:val="28"/>
          <w:szCs w:val="28"/>
        </w:rPr>
        <w:t xml:space="preserve">называется </w:t>
      </w:r>
      <w:proofErr w:type="spellStart"/>
      <w:r w:rsidRPr="00AE6804">
        <w:rPr>
          <w:i/>
          <w:iCs/>
          <w:sz w:val="28"/>
          <w:szCs w:val="28"/>
        </w:rPr>
        <w:t>орто</w:t>
      </w:r>
      <w:proofErr w:type="spellEnd"/>
      <w:r w:rsidRPr="00AE6804">
        <w:rPr>
          <w:sz w:val="28"/>
          <w:szCs w:val="28"/>
        </w:rPr>
        <w:t xml:space="preserve">-формой; при </w:t>
      </w:r>
      <w:r w:rsidRPr="00AE6804">
        <w:rPr>
          <w:i/>
          <w:iCs/>
          <w:sz w:val="28"/>
          <w:szCs w:val="28"/>
        </w:rPr>
        <w:t xml:space="preserve">n </w:t>
      </w:r>
      <w:r w:rsidRPr="00AE6804">
        <w:rPr>
          <w:sz w:val="28"/>
          <w:szCs w:val="28"/>
        </w:rPr>
        <w:t xml:space="preserve">&gt; 2 гидроксид может находиться также в </w:t>
      </w:r>
      <w:r w:rsidRPr="00AE6804">
        <w:rPr>
          <w:i/>
          <w:iCs/>
          <w:sz w:val="28"/>
          <w:szCs w:val="28"/>
        </w:rPr>
        <w:t>мета</w:t>
      </w:r>
      <w:r w:rsidRPr="00AE6804">
        <w:rPr>
          <w:sz w:val="28"/>
          <w:szCs w:val="28"/>
        </w:rPr>
        <w:t>-форме, включающей кроме атомов Е и групп ОН еще атомы кислорода О, например Е(ОН)</w:t>
      </w:r>
      <w:r w:rsidRPr="00AE6804">
        <w:rPr>
          <w:sz w:val="28"/>
          <w:szCs w:val="28"/>
          <w:vertAlign w:val="subscript"/>
        </w:rPr>
        <w:t xml:space="preserve">3 </w:t>
      </w:r>
      <w:r w:rsidRPr="00AE6804">
        <w:rPr>
          <w:sz w:val="28"/>
          <w:szCs w:val="28"/>
        </w:rPr>
        <w:t>и ЕО(ОН), Е(ОН)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 xml:space="preserve"> и Е(ОН)</w:t>
      </w:r>
      <w:r w:rsidRPr="00AE6804">
        <w:rPr>
          <w:sz w:val="28"/>
          <w:szCs w:val="28"/>
          <w:vertAlign w:val="subscript"/>
        </w:rPr>
        <w:t>6</w:t>
      </w:r>
      <w:r w:rsidRPr="00AE6804">
        <w:rPr>
          <w:sz w:val="28"/>
          <w:szCs w:val="28"/>
        </w:rPr>
        <w:t xml:space="preserve"> и ЕО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(ОН)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Гидроксиды делят на две противоположные по химическим свойствам группы: кислотные и основные гидроксиды.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sz w:val="28"/>
          <w:szCs w:val="28"/>
        </w:rPr>
        <w:t>Кислотные гидроксиды</w:t>
      </w:r>
      <w:r w:rsidRPr="00AE6804">
        <w:rPr>
          <w:sz w:val="28"/>
          <w:szCs w:val="28"/>
        </w:rPr>
        <w:t xml:space="preserve"> содержат атомы водорода, которые могут замещаться на атомы металла при соблюдении правила стехиометрической валентности. </w:t>
      </w:r>
      <w:proofErr w:type="gramStart"/>
      <w:r w:rsidRPr="00AE6804">
        <w:rPr>
          <w:sz w:val="28"/>
          <w:szCs w:val="28"/>
        </w:rPr>
        <w:t xml:space="preserve">Большинство кислотных гидроксидов находится в </w:t>
      </w:r>
      <w:r w:rsidRPr="00AE6804">
        <w:rPr>
          <w:i/>
          <w:iCs/>
          <w:sz w:val="28"/>
          <w:szCs w:val="28"/>
        </w:rPr>
        <w:t>мета</w:t>
      </w:r>
      <w:r w:rsidRPr="00AE6804">
        <w:rPr>
          <w:sz w:val="28"/>
          <w:szCs w:val="28"/>
        </w:rPr>
        <w:t>-форме, причем атомы водорода в формулах кислотных гидроксидов ставят на первое место, например 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>, HNO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 xml:space="preserve"> и 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CO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>, а не SO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(OH)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, NO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(OH) и CO(OH)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.</w:t>
      </w:r>
      <w:proofErr w:type="gramEnd"/>
      <w:r w:rsidRPr="00AE6804">
        <w:rPr>
          <w:sz w:val="28"/>
          <w:szCs w:val="28"/>
        </w:rPr>
        <w:t xml:space="preserve"> Общая формула кислотных гидроксидов - </w:t>
      </w:r>
      <w:proofErr w:type="spellStart"/>
      <w:r w:rsidRPr="00AE6804">
        <w:rPr>
          <w:sz w:val="28"/>
          <w:szCs w:val="28"/>
        </w:rPr>
        <w:t>Н</w:t>
      </w:r>
      <w:r w:rsidRPr="00AE6804">
        <w:rPr>
          <w:i/>
          <w:iCs/>
          <w:sz w:val="28"/>
          <w:szCs w:val="28"/>
          <w:vertAlign w:val="subscript"/>
        </w:rPr>
        <w:t>х</w:t>
      </w:r>
      <w:r w:rsidRPr="00AE6804">
        <w:rPr>
          <w:sz w:val="28"/>
          <w:szCs w:val="28"/>
        </w:rPr>
        <w:t>ЕО</w:t>
      </w:r>
      <w:r w:rsidRPr="00AE6804">
        <w:rPr>
          <w:i/>
          <w:iCs/>
          <w:sz w:val="28"/>
          <w:szCs w:val="28"/>
          <w:vertAlign w:val="subscript"/>
        </w:rPr>
        <w:t>у</w:t>
      </w:r>
      <w:proofErr w:type="spellEnd"/>
      <w:r w:rsidRPr="00AE6804">
        <w:rPr>
          <w:sz w:val="28"/>
          <w:szCs w:val="28"/>
        </w:rPr>
        <w:t xml:space="preserve">, где электроотрицательную составляющую </w:t>
      </w:r>
      <w:proofErr w:type="spellStart"/>
      <w:r w:rsidRPr="00AE6804">
        <w:rPr>
          <w:sz w:val="28"/>
          <w:szCs w:val="28"/>
        </w:rPr>
        <w:t>ЕО</w:t>
      </w:r>
      <w:r w:rsidRPr="00AE6804">
        <w:rPr>
          <w:i/>
          <w:iCs/>
          <w:sz w:val="28"/>
          <w:szCs w:val="28"/>
          <w:vertAlign w:val="subscript"/>
        </w:rPr>
        <w:t>у</w:t>
      </w:r>
      <w:proofErr w:type="gramStart"/>
      <w:r w:rsidRPr="00AE6804">
        <w:rPr>
          <w:i/>
          <w:iCs/>
          <w:sz w:val="28"/>
          <w:szCs w:val="28"/>
          <w:vertAlign w:val="superscript"/>
        </w:rPr>
        <w:t>х</w:t>
      </w:r>
      <w:proofErr w:type="spellEnd"/>
      <w:r w:rsidRPr="00AE6804">
        <w:rPr>
          <w:i/>
          <w:iCs/>
          <w:sz w:val="28"/>
          <w:szCs w:val="28"/>
          <w:vertAlign w:val="superscript"/>
        </w:rPr>
        <w:t>-</w:t>
      </w:r>
      <w:proofErr w:type="gramEnd"/>
      <w:r w:rsidRPr="00AE6804">
        <w:rPr>
          <w:i/>
          <w:iCs/>
          <w:sz w:val="28"/>
          <w:szCs w:val="28"/>
          <w:vertAlign w:val="superscript"/>
        </w:rPr>
        <w:t xml:space="preserve"> </w:t>
      </w:r>
      <w:r w:rsidRPr="00AE6804">
        <w:rPr>
          <w:sz w:val="28"/>
          <w:szCs w:val="28"/>
        </w:rPr>
        <w:t>называют кислотным остатком. Если не все атомы водорода замещены на металл, то они остаются в составе кислотного остатка.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lastRenderedPageBreak/>
        <w:t>Названия распространенных кислотных гидроксидов состоят из двух слов: собственного названия с окончанием «</w:t>
      </w:r>
      <w:proofErr w:type="spellStart"/>
      <w:r w:rsidRPr="00AE6804">
        <w:rPr>
          <w:sz w:val="28"/>
          <w:szCs w:val="28"/>
        </w:rPr>
        <w:t>ая</w:t>
      </w:r>
      <w:proofErr w:type="spellEnd"/>
      <w:r w:rsidRPr="00AE6804">
        <w:rPr>
          <w:sz w:val="28"/>
          <w:szCs w:val="28"/>
        </w:rPr>
        <w:t>» и группового слова «кислота».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Названия кислот и кислотного остатка представлены в табл. Приложения А.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Названия кислотных остатков используют при построении названий солей.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sz w:val="28"/>
          <w:szCs w:val="28"/>
        </w:rPr>
        <w:t>Основные гидроксиды</w:t>
      </w:r>
      <w:r w:rsidRPr="00AE6804">
        <w:rPr>
          <w:sz w:val="28"/>
          <w:szCs w:val="28"/>
        </w:rPr>
        <w:t xml:space="preserve"> содержат гидроксид-ионы, которые могут замещаться на кислотные остатки при соблюдении правила стехиометрической валентности. Все основные гидроксиды находятся в </w:t>
      </w:r>
      <w:proofErr w:type="spellStart"/>
      <w:r w:rsidRPr="00AE6804">
        <w:rPr>
          <w:i/>
          <w:iCs/>
          <w:sz w:val="28"/>
          <w:szCs w:val="28"/>
        </w:rPr>
        <w:t>орто</w:t>
      </w:r>
      <w:proofErr w:type="spellEnd"/>
      <w:r w:rsidRPr="00AE6804">
        <w:rPr>
          <w:sz w:val="28"/>
          <w:szCs w:val="28"/>
        </w:rPr>
        <w:t xml:space="preserve">-форме; их общая формула </w:t>
      </w:r>
      <w:proofErr w:type="gramStart"/>
      <w:r w:rsidRPr="00AE6804">
        <w:rPr>
          <w:sz w:val="28"/>
          <w:szCs w:val="28"/>
        </w:rPr>
        <w:t>М(</w:t>
      </w:r>
      <w:proofErr w:type="gramEnd"/>
      <w:r w:rsidRPr="00AE6804">
        <w:rPr>
          <w:sz w:val="28"/>
          <w:szCs w:val="28"/>
        </w:rPr>
        <w:t>ОН)</w:t>
      </w:r>
      <w:r w:rsidRPr="00AE6804">
        <w:rPr>
          <w:i/>
          <w:iCs/>
          <w:sz w:val="28"/>
          <w:szCs w:val="28"/>
          <w:vertAlign w:val="subscript"/>
        </w:rPr>
        <w:t>n</w:t>
      </w:r>
      <w:r w:rsidRPr="00AE6804">
        <w:rPr>
          <w:sz w:val="28"/>
          <w:szCs w:val="28"/>
        </w:rPr>
        <w:t xml:space="preserve">, где </w:t>
      </w:r>
      <w:r w:rsidRPr="00AE6804">
        <w:rPr>
          <w:i/>
          <w:iCs/>
          <w:sz w:val="28"/>
          <w:szCs w:val="28"/>
        </w:rPr>
        <w:t>n</w:t>
      </w:r>
      <w:r w:rsidRPr="00AE6804">
        <w:rPr>
          <w:sz w:val="28"/>
          <w:szCs w:val="28"/>
        </w:rPr>
        <w:t xml:space="preserve"> = 1,2 (реже 3,4) и М</w:t>
      </w:r>
      <w:r w:rsidRPr="00AE6804">
        <w:rPr>
          <w:i/>
          <w:iCs/>
          <w:sz w:val="28"/>
          <w:szCs w:val="28"/>
        </w:rPr>
        <w:t xml:space="preserve"> </w:t>
      </w:r>
      <w:r w:rsidRPr="00AE6804">
        <w:rPr>
          <w:i/>
          <w:iCs/>
          <w:sz w:val="28"/>
          <w:szCs w:val="28"/>
          <w:vertAlign w:val="superscript"/>
        </w:rPr>
        <w:t>n</w:t>
      </w:r>
      <w:r w:rsidRPr="00AE6804">
        <w:rPr>
          <w:sz w:val="28"/>
          <w:szCs w:val="28"/>
        </w:rPr>
        <w:t xml:space="preserve"> +- катион металла. Примеры формул и названий основных гидроксидов: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73"/>
        <w:gridCol w:w="4404"/>
      </w:tblGrid>
      <w:tr w:rsidR="001F521E" w:rsidRPr="00AE6804" w:rsidTr="00897731">
        <w:trPr>
          <w:tblCellSpacing w:w="15" w:type="dxa"/>
        </w:trPr>
        <w:tc>
          <w:tcPr>
            <w:tcW w:w="382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</w:pPr>
            <w:proofErr w:type="spellStart"/>
            <w:r w:rsidRPr="00AE6804">
              <w:t>NaOH</w:t>
            </w:r>
            <w:proofErr w:type="spellEnd"/>
            <w:r w:rsidRPr="00AE6804">
              <w:t xml:space="preserve"> - гидроксид натрия </w:t>
            </w:r>
          </w:p>
        </w:tc>
        <w:tc>
          <w:tcPr>
            <w:tcW w:w="435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</w:pPr>
            <w:proofErr w:type="spellStart"/>
            <w:r w:rsidRPr="00AE6804">
              <w:t>Ba</w:t>
            </w:r>
            <w:proofErr w:type="spellEnd"/>
            <w:r w:rsidRPr="00AE6804">
              <w:t>(OH)</w:t>
            </w:r>
            <w:r w:rsidRPr="00AE6804">
              <w:rPr>
                <w:vertAlign w:val="subscript"/>
              </w:rPr>
              <w:t>2</w:t>
            </w:r>
            <w:r w:rsidRPr="00AE6804">
              <w:t xml:space="preserve"> - гидроксид бария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382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</w:pPr>
            <w:r w:rsidRPr="00AE6804">
              <w:t xml:space="preserve">KOH - гидроксид калия </w:t>
            </w:r>
          </w:p>
        </w:tc>
        <w:tc>
          <w:tcPr>
            <w:tcW w:w="435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</w:pPr>
            <w:proofErr w:type="spellStart"/>
            <w:r w:rsidRPr="00AE6804">
              <w:t>La</w:t>
            </w:r>
            <w:proofErr w:type="spellEnd"/>
            <w:r w:rsidRPr="00AE6804">
              <w:t>(OH)</w:t>
            </w:r>
            <w:r w:rsidRPr="00AE6804">
              <w:rPr>
                <w:vertAlign w:val="subscript"/>
              </w:rPr>
              <w:t>3</w:t>
            </w:r>
            <w:r w:rsidRPr="00AE6804">
              <w:t xml:space="preserve"> - гидроксид лантана(III)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Важнейшим химическим свойством основных и кислотных гидроксидов является их взаимодействие их между собой с образованием солей (</w:t>
      </w:r>
      <w:r w:rsidRPr="00AE6804">
        <w:rPr>
          <w:i/>
          <w:iCs/>
          <w:sz w:val="28"/>
          <w:szCs w:val="28"/>
        </w:rPr>
        <w:t>реакция солеобразования</w:t>
      </w:r>
      <w:r w:rsidRPr="00AE6804">
        <w:rPr>
          <w:sz w:val="28"/>
          <w:szCs w:val="28"/>
        </w:rPr>
        <w:t>), например: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proofErr w:type="spellStart"/>
      <w:proofErr w:type="gramStart"/>
      <w:r w:rsidRPr="00AE6804">
        <w:rPr>
          <w:sz w:val="28"/>
          <w:szCs w:val="28"/>
          <w:lang w:val="en-US"/>
        </w:rPr>
        <w:t>Ca</w:t>
      </w:r>
      <w:proofErr w:type="spellEnd"/>
      <w:r w:rsidRPr="00AE6804">
        <w:rPr>
          <w:sz w:val="28"/>
          <w:szCs w:val="28"/>
          <w:lang w:val="en-US"/>
        </w:rPr>
        <w:t>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= CaSO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+ 2H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proofErr w:type="spellStart"/>
      <w:proofErr w:type="gramStart"/>
      <w:r w:rsidRPr="00AE6804">
        <w:rPr>
          <w:sz w:val="28"/>
          <w:szCs w:val="28"/>
          <w:lang w:val="en-US"/>
        </w:rPr>
        <w:t>Ca</w:t>
      </w:r>
      <w:proofErr w:type="spellEnd"/>
      <w:r w:rsidRPr="00AE6804">
        <w:rPr>
          <w:sz w:val="28"/>
          <w:szCs w:val="28"/>
          <w:lang w:val="en-US"/>
        </w:rPr>
        <w:t>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+ 2H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= </w:t>
      </w:r>
      <w:proofErr w:type="spellStart"/>
      <w:r w:rsidRPr="00AE6804">
        <w:rPr>
          <w:sz w:val="28"/>
          <w:szCs w:val="28"/>
          <w:lang w:val="en-US"/>
        </w:rPr>
        <w:t>Ca</w:t>
      </w:r>
      <w:proofErr w:type="spellEnd"/>
      <w:r w:rsidRPr="00AE6804">
        <w:rPr>
          <w:sz w:val="28"/>
          <w:szCs w:val="28"/>
          <w:lang w:val="en-US"/>
        </w:rPr>
        <w:t>(HSO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+ 2H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proofErr w:type="gramStart"/>
      <w:r w:rsidRPr="00AE6804">
        <w:rPr>
          <w:sz w:val="28"/>
          <w:szCs w:val="28"/>
          <w:lang w:val="en-US"/>
        </w:rPr>
        <w:t>2Ca(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= Ca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(OH)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+ 2H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sz w:val="28"/>
          <w:szCs w:val="28"/>
        </w:rPr>
        <w:t xml:space="preserve">Соли </w:t>
      </w:r>
      <w:r w:rsidRPr="00AE6804">
        <w:rPr>
          <w:sz w:val="28"/>
          <w:szCs w:val="28"/>
        </w:rPr>
        <w:t xml:space="preserve">- тип сложных веществ, в состав которых входят катионы </w:t>
      </w:r>
      <w:proofErr w:type="spellStart"/>
      <w:r w:rsidRPr="00AE6804">
        <w:rPr>
          <w:sz w:val="28"/>
          <w:szCs w:val="28"/>
        </w:rPr>
        <w:t>М</w:t>
      </w:r>
      <w:proofErr w:type="gramStart"/>
      <w:r w:rsidRPr="00AE6804">
        <w:rPr>
          <w:i/>
          <w:iCs/>
          <w:sz w:val="28"/>
          <w:szCs w:val="28"/>
          <w:vertAlign w:val="superscript"/>
        </w:rPr>
        <w:t>n</w:t>
      </w:r>
      <w:proofErr w:type="spellEnd"/>
      <w:proofErr w:type="gramEnd"/>
      <w:r w:rsidRPr="00AE6804">
        <w:rPr>
          <w:sz w:val="28"/>
          <w:szCs w:val="28"/>
        </w:rPr>
        <w:t>+ и кислотные остатки.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Соли с общей формулой </w:t>
      </w:r>
      <w:proofErr w:type="spellStart"/>
      <w:r w:rsidRPr="00AE6804">
        <w:rPr>
          <w:sz w:val="28"/>
          <w:szCs w:val="28"/>
        </w:rPr>
        <w:t>М</w:t>
      </w:r>
      <w:proofErr w:type="gramStart"/>
      <w:r w:rsidRPr="00AE6804">
        <w:rPr>
          <w:i/>
          <w:iCs/>
          <w:sz w:val="28"/>
          <w:szCs w:val="28"/>
          <w:vertAlign w:val="subscript"/>
        </w:rPr>
        <w:t>х</w:t>
      </w:r>
      <w:proofErr w:type="spellEnd"/>
      <w:r w:rsidRPr="00AE6804">
        <w:rPr>
          <w:sz w:val="28"/>
          <w:szCs w:val="28"/>
        </w:rPr>
        <w:t>(</w:t>
      </w:r>
      <w:proofErr w:type="spellStart"/>
      <w:proofErr w:type="gramEnd"/>
      <w:r w:rsidRPr="00AE6804">
        <w:rPr>
          <w:sz w:val="28"/>
          <w:szCs w:val="28"/>
        </w:rPr>
        <w:t>ЕО</w:t>
      </w:r>
      <w:r w:rsidRPr="00AE6804">
        <w:rPr>
          <w:i/>
          <w:iCs/>
          <w:sz w:val="28"/>
          <w:szCs w:val="28"/>
          <w:vertAlign w:val="subscript"/>
        </w:rPr>
        <w:t>у</w:t>
      </w:r>
      <w:proofErr w:type="spellEnd"/>
      <w:r w:rsidRPr="00AE6804">
        <w:rPr>
          <w:sz w:val="28"/>
          <w:szCs w:val="28"/>
        </w:rPr>
        <w:t>)</w:t>
      </w:r>
      <w:r w:rsidRPr="00AE6804">
        <w:rPr>
          <w:i/>
          <w:iCs/>
          <w:sz w:val="28"/>
          <w:szCs w:val="28"/>
          <w:vertAlign w:val="superscript"/>
        </w:rPr>
        <w:t xml:space="preserve"> </w:t>
      </w:r>
      <w:r w:rsidRPr="00AE6804">
        <w:rPr>
          <w:i/>
          <w:iCs/>
          <w:sz w:val="28"/>
          <w:szCs w:val="28"/>
          <w:vertAlign w:val="subscript"/>
        </w:rPr>
        <w:t>n</w:t>
      </w:r>
      <w:r w:rsidRPr="00AE6804">
        <w:rPr>
          <w:sz w:val="28"/>
          <w:szCs w:val="28"/>
        </w:rPr>
        <w:t xml:space="preserve"> называют </w:t>
      </w:r>
      <w:proofErr w:type="spellStart"/>
      <w:r w:rsidRPr="00AE6804">
        <w:rPr>
          <w:rStyle w:val="a4"/>
          <w:rFonts w:eastAsiaTheme="majorEastAsia"/>
          <w:i/>
          <w:iCs/>
          <w:sz w:val="28"/>
          <w:szCs w:val="28"/>
        </w:rPr>
        <w:t>средними</w:t>
      </w:r>
      <w:r w:rsidRPr="00AE6804">
        <w:rPr>
          <w:sz w:val="28"/>
          <w:szCs w:val="28"/>
        </w:rPr>
        <w:t>солями</w:t>
      </w:r>
      <w:proofErr w:type="spellEnd"/>
      <w:r w:rsidRPr="00AE6804">
        <w:rPr>
          <w:sz w:val="28"/>
          <w:szCs w:val="28"/>
        </w:rPr>
        <w:t xml:space="preserve">, а соли с незамещенными атомами водорода, </w:t>
      </w:r>
      <w:r w:rsidRPr="00AE6804">
        <w:rPr>
          <w:i/>
          <w:iCs/>
          <w:sz w:val="28"/>
          <w:szCs w:val="28"/>
        </w:rPr>
        <w:t xml:space="preserve">- </w:t>
      </w:r>
      <w:r w:rsidRPr="00AE6804">
        <w:rPr>
          <w:rStyle w:val="a4"/>
          <w:rFonts w:eastAsiaTheme="majorEastAsia"/>
          <w:i/>
          <w:iCs/>
          <w:sz w:val="28"/>
          <w:szCs w:val="28"/>
        </w:rPr>
        <w:t>кислыми</w:t>
      </w:r>
      <w:r w:rsidRPr="00AE6804">
        <w:rPr>
          <w:sz w:val="28"/>
          <w:szCs w:val="28"/>
        </w:rPr>
        <w:t xml:space="preserve"> солями. Иногда соли содержат в своем составе также гидроксид - или (и) оксид - ионы; такие соли называют </w:t>
      </w:r>
      <w:r w:rsidRPr="00AE6804">
        <w:rPr>
          <w:rStyle w:val="a4"/>
          <w:rFonts w:eastAsiaTheme="majorEastAsia"/>
          <w:i/>
          <w:iCs/>
          <w:sz w:val="28"/>
          <w:szCs w:val="28"/>
        </w:rPr>
        <w:t>основными</w:t>
      </w:r>
      <w:r w:rsidRPr="00AE6804">
        <w:rPr>
          <w:sz w:val="28"/>
          <w:szCs w:val="28"/>
        </w:rPr>
        <w:t xml:space="preserve"> солями. Приведем примеры и названия солей: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5"/>
        <w:gridCol w:w="6095"/>
      </w:tblGrid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Ca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>(PO</w:t>
            </w:r>
            <w:r w:rsidRPr="00AE6804">
              <w:rPr>
                <w:sz w:val="28"/>
                <w:szCs w:val="28"/>
                <w:vertAlign w:val="subscript"/>
              </w:rPr>
              <w:t>4</w:t>
            </w:r>
            <w:r w:rsidRPr="00AE6804">
              <w:rPr>
                <w:sz w:val="28"/>
                <w:szCs w:val="28"/>
              </w:rPr>
              <w:t>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ортофосфат</w:t>
            </w:r>
            <w:proofErr w:type="spellEnd"/>
            <w:r w:rsidRPr="00AE6804">
              <w:rPr>
                <w:sz w:val="28"/>
                <w:szCs w:val="28"/>
              </w:rPr>
              <w:t xml:space="preserve"> кальция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Ca</w:t>
            </w:r>
            <w:proofErr w:type="spellEnd"/>
            <w:r w:rsidRPr="00AE6804">
              <w:rPr>
                <w:sz w:val="28"/>
                <w:szCs w:val="28"/>
              </w:rPr>
              <w:t>(H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PO</w:t>
            </w:r>
            <w:r w:rsidRPr="00AE6804">
              <w:rPr>
                <w:sz w:val="28"/>
                <w:szCs w:val="28"/>
                <w:vertAlign w:val="subscript"/>
              </w:rPr>
              <w:t>4</w:t>
            </w:r>
            <w:r w:rsidRPr="00AE6804">
              <w:rPr>
                <w:sz w:val="28"/>
                <w:szCs w:val="28"/>
              </w:rPr>
              <w:t>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дигидроортофосфат</w:t>
            </w:r>
            <w:proofErr w:type="spellEnd"/>
            <w:r w:rsidRPr="00AE6804">
              <w:rPr>
                <w:sz w:val="28"/>
                <w:szCs w:val="28"/>
              </w:rPr>
              <w:t xml:space="preserve"> кальция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CaHPO</w:t>
            </w:r>
            <w:r w:rsidRPr="00AE6804">
              <w:rPr>
                <w:sz w:val="28"/>
                <w:szCs w:val="28"/>
                <w:vertAlign w:val="subscript"/>
              </w:rPr>
              <w:t>4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гидроортофосфат</w:t>
            </w:r>
            <w:proofErr w:type="spellEnd"/>
            <w:r w:rsidRPr="00AE6804">
              <w:rPr>
                <w:sz w:val="28"/>
                <w:szCs w:val="28"/>
              </w:rPr>
              <w:t xml:space="preserve"> кальция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CuCO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карбонат меди(II)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lastRenderedPageBreak/>
              <w:t>Cu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CO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>(OH)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дигидроксид</w:t>
            </w:r>
            <w:proofErr w:type="spellEnd"/>
            <w:r w:rsidRPr="00AE6804">
              <w:rPr>
                <w:sz w:val="28"/>
                <w:szCs w:val="28"/>
              </w:rPr>
              <w:t xml:space="preserve">-карбонат </w:t>
            </w:r>
            <w:proofErr w:type="spellStart"/>
            <w:r w:rsidRPr="00AE6804">
              <w:rPr>
                <w:sz w:val="28"/>
                <w:szCs w:val="28"/>
              </w:rPr>
              <w:t>димеди</w:t>
            </w:r>
            <w:proofErr w:type="spellEnd"/>
            <w:r w:rsidRPr="00AE6804">
              <w:rPr>
                <w:sz w:val="28"/>
                <w:szCs w:val="28"/>
              </w:rPr>
              <w:t xml:space="preserve">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La</w:t>
            </w:r>
            <w:proofErr w:type="spellEnd"/>
            <w:r w:rsidRPr="00AE6804">
              <w:rPr>
                <w:sz w:val="28"/>
                <w:szCs w:val="28"/>
              </w:rPr>
              <w:t>(NO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>)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нитрат лантана(III)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42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Ti</w:t>
            </w:r>
            <w:proofErr w:type="spellEnd"/>
            <w:r w:rsidRPr="00AE6804">
              <w:rPr>
                <w:sz w:val="28"/>
                <w:szCs w:val="28"/>
              </w:rPr>
              <w:t>(NO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>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  <w:tc>
          <w:tcPr>
            <w:tcW w:w="60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- оксид-</w:t>
            </w:r>
            <w:proofErr w:type="spellStart"/>
            <w:r w:rsidRPr="00AE6804">
              <w:rPr>
                <w:sz w:val="28"/>
                <w:szCs w:val="28"/>
              </w:rPr>
              <w:t>динитрат</w:t>
            </w:r>
            <w:proofErr w:type="spellEnd"/>
            <w:r w:rsidRPr="00AE6804">
              <w:rPr>
                <w:sz w:val="28"/>
                <w:szCs w:val="28"/>
              </w:rPr>
              <w:t xml:space="preserve"> титана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Кислые и основные соли могут быть превращены в средние соли взаимодействием с соответствующим основным и кислотным гидроксидом, например: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proofErr w:type="spellStart"/>
      <w:proofErr w:type="gramStart"/>
      <w:r w:rsidRPr="00AE6804">
        <w:rPr>
          <w:sz w:val="28"/>
          <w:szCs w:val="28"/>
          <w:lang w:val="en-US"/>
        </w:rPr>
        <w:t>Ca</w:t>
      </w:r>
      <w:proofErr w:type="spellEnd"/>
      <w:r w:rsidRPr="00AE6804">
        <w:rPr>
          <w:sz w:val="28"/>
          <w:szCs w:val="28"/>
          <w:lang w:val="en-US"/>
        </w:rPr>
        <w:t>(</w:t>
      </w:r>
      <w:proofErr w:type="gramEnd"/>
      <w:r w:rsidRPr="00AE6804">
        <w:rPr>
          <w:sz w:val="28"/>
          <w:szCs w:val="28"/>
          <w:lang w:val="en-US"/>
        </w:rPr>
        <w:t>HSO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</w:t>
      </w:r>
      <w:proofErr w:type="spellStart"/>
      <w:r w:rsidRPr="00AE6804">
        <w:rPr>
          <w:sz w:val="28"/>
          <w:szCs w:val="28"/>
          <w:lang w:val="en-US"/>
        </w:rPr>
        <w:t>Ca</w:t>
      </w:r>
      <w:proofErr w:type="spellEnd"/>
      <w:r w:rsidRPr="00AE6804">
        <w:rPr>
          <w:sz w:val="28"/>
          <w:szCs w:val="28"/>
          <w:lang w:val="en-US"/>
        </w:rPr>
        <w:t>(OH) = CaSO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+ 2H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Ca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>(OH)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 xml:space="preserve"> + 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 xml:space="preserve"> = 2CaSO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 xml:space="preserve"> + 2H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Встречаются также соли, </w:t>
      </w:r>
      <w:proofErr w:type="spellStart"/>
      <w:r w:rsidRPr="00AE6804">
        <w:rPr>
          <w:sz w:val="28"/>
          <w:szCs w:val="28"/>
        </w:rPr>
        <w:t>содерхащие</w:t>
      </w:r>
      <w:proofErr w:type="spellEnd"/>
      <w:r w:rsidRPr="00AE6804">
        <w:rPr>
          <w:sz w:val="28"/>
          <w:szCs w:val="28"/>
        </w:rPr>
        <w:t xml:space="preserve"> два разных катиона: их часто называют </w:t>
      </w:r>
      <w:r w:rsidRPr="00AE6804">
        <w:rPr>
          <w:rStyle w:val="a4"/>
          <w:rFonts w:eastAsiaTheme="majorEastAsia"/>
          <w:i/>
          <w:iCs/>
          <w:sz w:val="28"/>
          <w:szCs w:val="28"/>
        </w:rPr>
        <w:t>двойными солями</w:t>
      </w:r>
      <w:r w:rsidRPr="00AE6804">
        <w:rPr>
          <w:sz w:val="28"/>
          <w:szCs w:val="28"/>
        </w:rPr>
        <w:t>, например: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23"/>
        <w:gridCol w:w="4395"/>
      </w:tblGrid>
      <w:tr w:rsidR="001F521E" w:rsidRPr="00AE6804" w:rsidTr="00897731">
        <w:trPr>
          <w:tblCellSpacing w:w="15" w:type="dxa"/>
        </w:trPr>
        <w:tc>
          <w:tcPr>
            <w:tcW w:w="227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KAl</w:t>
            </w:r>
            <w:proofErr w:type="spellEnd"/>
            <w:r w:rsidRPr="00AE6804">
              <w:rPr>
                <w:sz w:val="28"/>
                <w:szCs w:val="28"/>
              </w:rPr>
              <w:t>(SO</w:t>
            </w:r>
            <w:r w:rsidRPr="00AE6804">
              <w:rPr>
                <w:sz w:val="28"/>
                <w:szCs w:val="28"/>
                <w:vertAlign w:val="subscript"/>
              </w:rPr>
              <w:t>4</w:t>
            </w:r>
            <w:r w:rsidRPr="00AE6804">
              <w:rPr>
                <w:sz w:val="28"/>
                <w:szCs w:val="28"/>
              </w:rPr>
              <w:t>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435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сульфат алюминия-калия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sz w:val="28"/>
          <w:szCs w:val="28"/>
        </w:rPr>
        <w:t xml:space="preserve">Кислотные и </w:t>
      </w:r>
      <w:proofErr w:type="spellStart"/>
      <w:proofErr w:type="gramStart"/>
      <w:r w:rsidRPr="00AE6804">
        <w:rPr>
          <w:rStyle w:val="a4"/>
          <w:rFonts w:eastAsiaTheme="majorEastAsia"/>
          <w:sz w:val="28"/>
          <w:szCs w:val="28"/>
        </w:rPr>
        <w:t>осн</w:t>
      </w:r>
      <w:proofErr w:type="gramEnd"/>
      <w:r w:rsidRPr="00AE6804">
        <w:rPr>
          <w:rStyle w:val="a4"/>
          <w:rFonts w:eastAsiaTheme="majorEastAsia"/>
          <w:sz w:val="28"/>
          <w:szCs w:val="28"/>
        </w:rPr>
        <w:t>όвные</w:t>
      </w:r>
      <w:proofErr w:type="spellEnd"/>
      <w:r w:rsidRPr="00AE6804">
        <w:rPr>
          <w:rStyle w:val="a4"/>
          <w:rFonts w:eastAsiaTheme="majorEastAsia"/>
          <w:sz w:val="28"/>
          <w:szCs w:val="28"/>
        </w:rPr>
        <w:t xml:space="preserve"> оксиды. </w:t>
      </w:r>
      <w:r w:rsidRPr="00AE6804">
        <w:rPr>
          <w:sz w:val="28"/>
          <w:szCs w:val="28"/>
        </w:rPr>
        <w:t xml:space="preserve">Оксиды </w:t>
      </w:r>
      <w:proofErr w:type="spellStart"/>
      <w:r w:rsidRPr="00AE6804">
        <w:rPr>
          <w:sz w:val="28"/>
          <w:szCs w:val="28"/>
        </w:rPr>
        <w:t>Е</w:t>
      </w:r>
      <w:r w:rsidRPr="00AE6804">
        <w:rPr>
          <w:i/>
          <w:iCs/>
          <w:sz w:val="28"/>
          <w:szCs w:val="28"/>
          <w:vertAlign w:val="subscript"/>
        </w:rPr>
        <w:t>х</w:t>
      </w:r>
      <w:r w:rsidRPr="00AE6804">
        <w:rPr>
          <w:sz w:val="28"/>
          <w:szCs w:val="28"/>
        </w:rPr>
        <w:t>О</w:t>
      </w:r>
      <w:r w:rsidRPr="00AE6804">
        <w:rPr>
          <w:i/>
          <w:iCs/>
          <w:sz w:val="28"/>
          <w:szCs w:val="28"/>
          <w:vertAlign w:val="subscript"/>
        </w:rPr>
        <w:t>у</w:t>
      </w:r>
      <w:proofErr w:type="spellEnd"/>
      <w:r w:rsidRPr="00AE6804">
        <w:rPr>
          <w:sz w:val="28"/>
          <w:szCs w:val="28"/>
        </w:rPr>
        <w:t xml:space="preserve"> - продукты полной дегидратации гидроксидов: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6"/>
        <w:gridCol w:w="3686"/>
      </w:tblGrid>
      <w:tr w:rsidR="001F521E" w:rsidRPr="00AE6804" w:rsidTr="00897731">
        <w:trPr>
          <w:tblCellSpacing w:w="15" w:type="dxa"/>
        </w:trPr>
        <w:tc>
          <w:tcPr>
            <w:tcW w:w="4121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SO</w:t>
            </w:r>
            <w:r w:rsidRPr="00AE6804">
              <w:rPr>
                <w:sz w:val="28"/>
                <w:szCs w:val="28"/>
                <w:vertAlign w:val="subscript"/>
              </w:rPr>
              <w:t>4</w:t>
            </w:r>
            <w:r w:rsidRPr="00AE6804">
              <w:rPr>
                <w:sz w:val="28"/>
                <w:szCs w:val="28"/>
              </w:rPr>
              <w:t xml:space="preserve"> ¾ ® SO</w:t>
            </w:r>
            <w:r w:rsidRPr="00AE6804">
              <w:rPr>
                <w:sz w:val="28"/>
                <w:szCs w:val="28"/>
                <w:vertAlign w:val="subscript"/>
              </w:rPr>
              <w:t xml:space="preserve">3 </w:t>
            </w:r>
            <w:r w:rsidRPr="00AE6804">
              <w:rPr>
                <w:sz w:val="28"/>
                <w:szCs w:val="28"/>
              </w:rPr>
              <w:t>- 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  <w:tc>
          <w:tcPr>
            <w:tcW w:w="3641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  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CO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¾ ® CO</w:t>
            </w:r>
            <w:r w:rsidRPr="00AE6804">
              <w:rPr>
                <w:sz w:val="28"/>
                <w:szCs w:val="28"/>
                <w:vertAlign w:val="subscript"/>
              </w:rPr>
              <w:t xml:space="preserve">2 </w:t>
            </w:r>
            <w:r w:rsidRPr="00AE6804">
              <w:rPr>
                <w:sz w:val="28"/>
                <w:szCs w:val="28"/>
              </w:rPr>
              <w:t>- 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4121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NaOH</w:t>
            </w:r>
            <w:proofErr w:type="spellEnd"/>
            <w:r w:rsidRPr="00AE6804">
              <w:rPr>
                <w:sz w:val="28"/>
                <w:szCs w:val="28"/>
              </w:rPr>
              <w:t xml:space="preserve"> ¾ ® Na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 - 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  <w:tc>
          <w:tcPr>
            <w:tcW w:w="3641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Ca</w:t>
            </w:r>
            <w:proofErr w:type="spellEnd"/>
            <w:r w:rsidRPr="00AE6804">
              <w:rPr>
                <w:sz w:val="28"/>
                <w:szCs w:val="28"/>
              </w:rPr>
              <w:t>(OH)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¾ ® </w:t>
            </w:r>
            <w:proofErr w:type="spellStart"/>
            <w:r w:rsidRPr="00AE6804">
              <w:rPr>
                <w:sz w:val="28"/>
                <w:szCs w:val="28"/>
              </w:rPr>
              <w:t>CaO</w:t>
            </w:r>
            <w:proofErr w:type="spellEnd"/>
            <w:r w:rsidRPr="00AE6804">
              <w:rPr>
                <w:sz w:val="28"/>
                <w:szCs w:val="28"/>
              </w:rPr>
              <w:t xml:space="preserve"> - 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Кислотным гидроксидам (H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>, 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CO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 xml:space="preserve">) </w:t>
      </w:r>
      <w:proofErr w:type="spellStart"/>
      <w:r w:rsidRPr="00AE6804">
        <w:rPr>
          <w:sz w:val="28"/>
          <w:szCs w:val="28"/>
        </w:rPr>
        <w:t>отвечают</w:t>
      </w:r>
      <w:r w:rsidRPr="00AE6804">
        <w:rPr>
          <w:rStyle w:val="a4"/>
          <w:rFonts w:eastAsiaTheme="majorEastAsia"/>
          <w:i/>
          <w:iCs/>
          <w:sz w:val="28"/>
          <w:szCs w:val="28"/>
        </w:rPr>
        <w:t>кислотные</w:t>
      </w:r>
      <w:proofErr w:type="spellEnd"/>
      <w:r w:rsidRPr="00AE6804">
        <w:rPr>
          <w:rStyle w:val="a4"/>
          <w:rFonts w:eastAsiaTheme="majorEastAsia"/>
          <w:i/>
          <w:iCs/>
          <w:sz w:val="28"/>
          <w:szCs w:val="28"/>
        </w:rPr>
        <w:t xml:space="preserve"> оксиды</w:t>
      </w:r>
      <w:r w:rsidRPr="00AE6804">
        <w:rPr>
          <w:sz w:val="28"/>
          <w:szCs w:val="28"/>
        </w:rPr>
        <w:t xml:space="preserve"> (SO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>, CO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), а основным гидроксидам (</w:t>
      </w:r>
      <w:proofErr w:type="spellStart"/>
      <w:r w:rsidRPr="00AE6804">
        <w:rPr>
          <w:sz w:val="28"/>
          <w:szCs w:val="28"/>
        </w:rPr>
        <w:t>NaOH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Ca</w:t>
      </w:r>
      <w:proofErr w:type="spellEnd"/>
      <w:r w:rsidRPr="00AE6804">
        <w:rPr>
          <w:sz w:val="28"/>
          <w:szCs w:val="28"/>
        </w:rPr>
        <w:t>(OH)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 xml:space="preserve">) - </w:t>
      </w:r>
      <w:r w:rsidRPr="00AE6804">
        <w:rPr>
          <w:rStyle w:val="a4"/>
          <w:rFonts w:eastAsiaTheme="majorEastAsia"/>
          <w:i/>
          <w:iCs/>
          <w:sz w:val="28"/>
          <w:szCs w:val="28"/>
        </w:rPr>
        <w:t>основные оксиды</w:t>
      </w:r>
      <w:r w:rsidRPr="00AE6804">
        <w:rPr>
          <w:sz w:val="28"/>
          <w:szCs w:val="28"/>
        </w:rPr>
        <w:t xml:space="preserve"> (Na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 xml:space="preserve">O, </w:t>
      </w:r>
      <w:proofErr w:type="spellStart"/>
      <w:r w:rsidRPr="00AE6804">
        <w:rPr>
          <w:sz w:val="28"/>
          <w:szCs w:val="28"/>
        </w:rPr>
        <w:t>CaO</w:t>
      </w:r>
      <w:proofErr w:type="spellEnd"/>
      <w:r w:rsidRPr="00AE6804">
        <w:rPr>
          <w:sz w:val="28"/>
          <w:szCs w:val="28"/>
        </w:rPr>
        <w:t>), причем степень окисления элемента</w:t>
      </w:r>
      <w:proofErr w:type="gramStart"/>
      <w:r w:rsidRPr="00AE6804">
        <w:rPr>
          <w:sz w:val="28"/>
          <w:szCs w:val="28"/>
        </w:rPr>
        <w:t xml:space="preserve"> Е</w:t>
      </w:r>
      <w:proofErr w:type="gramEnd"/>
      <w:r w:rsidRPr="00AE6804">
        <w:rPr>
          <w:sz w:val="28"/>
          <w:szCs w:val="28"/>
        </w:rPr>
        <w:t xml:space="preserve"> не изменяется при переходе от гидроксида к оксиду. Пример формул и названий оксидов: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75"/>
        <w:gridCol w:w="4394"/>
      </w:tblGrid>
      <w:tr w:rsidR="001F521E" w:rsidRPr="00AE6804" w:rsidTr="00897731">
        <w:trPr>
          <w:tblCellSpacing w:w="15" w:type="dxa"/>
        </w:trPr>
        <w:tc>
          <w:tcPr>
            <w:tcW w:w="483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SO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- </w:t>
            </w:r>
            <w:proofErr w:type="spellStart"/>
            <w:r w:rsidRPr="00AE6804">
              <w:rPr>
                <w:sz w:val="28"/>
                <w:szCs w:val="28"/>
              </w:rPr>
              <w:t>триоксид</w:t>
            </w:r>
            <w:proofErr w:type="spellEnd"/>
            <w:r w:rsidRPr="00AE6804">
              <w:rPr>
                <w:sz w:val="28"/>
                <w:szCs w:val="28"/>
              </w:rPr>
              <w:t xml:space="preserve"> серы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Na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- оксид натрия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483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N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5</w:t>
            </w:r>
            <w:r w:rsidRPr="00AE6804">
              <w:rPr>
                <w:sz w:val="28"/>
                <w:szCs w:val="28"/>
              </w:rPr>
              <w:t xml:space="preserve"> - </w:t>
            </w:r>
            <w:proofErr w:type="spellStart"/>
            <w:r w:rsidRPr="00AE6804">
              <w:rPr>
                <w:sz w:val="28"/>
                <w:szCs w:val="28"/>
              </w:rPr>
              <w:t>пентаоксид</w:t>
            </w:r>
            <w:proofErr w:type="spellEnd"/>
            <w:r w:rsidRPr="00AE6804">
              <w:rPr>
                <w:sz w:val="28"/>
                <w:szCs w:val="28"/>
              </w:rPr>
              <w:t xml:space="preserve"> </w:t>
            </w:r>
            <w:proofErr w:type="spellStart"/>
            <w:r w:rsidRPr="00AE6804">
              <w:rPr>
                <w:sz w:val="28"/>
                <w:szCs w:val="28"/>
              </w:rPr>
              <w:t>диазота</w:t>
            </w:r>
            <w:proofErr w:type="spellEnd"/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La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- оксид лантана(III)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4830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P</w:t>
            </w:r>
            <w:r w:rsidRPr="00AE6804">
              <w:rPr>
                <w:sz w:val="28"/>
                <w:szCs w:val="28"/>
                <w:vertAlign w:val="subscript"/>
              </w:rPr>
              <w:t>4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10</w:t>
            </w:r>
            <w:r w:rsidRPr="00AE6804">
              <w:rPr>
                <w:sz w:val="28"/>
                <w:szCs w:val="28"/>
              </w:rPr>
              <w:t xml:space="preserve"> - </w:t>
            </w:r>
            <w:proofErr w:type="spellStart"/>
            <w:r w:rsidRPr="00AE6804">
              <w:rPr>
                <w:sz w:val="28"/>
                <w:szCs w:val="28"/>
              </w:rPr>
              <w:t>декаоксид</w:t>
            </w:r>
            <w:proofErr w:type="spellEnd"/>
            <w:r w:rsidRPr="00AE6804">
              <w:rPr>
                <w:sz w:val="28"/>
                <w:szCs w:val="28"/>
              </w:rPr>
              <w:t xml:space="preserve"> </w:t>
            </w:r>
            <w:proofErr w:type="spellStart"/>
            <w:r w:rsidRPr="00AE6804">
              <w:rPr>
                <w:sz w:val="28"/>
                <w:szCs w:val="28"/>
              </w:rPr>
              <w:t>тетрафосфора</w:t>
            </w:r>
            <w:proofErr w:type="spellEnd"/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ThO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- оксид тория(IV)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Кислотные и основные оксиды сохраняют солеобразующие свойства </w:t>
      </w:r>
      <w:proofErr w:type="gramStart"/>
      <w:r w:rsidRPr="00AE6804">
        <w:rPr>
          <w:sz w:val="28"/>
          <w:szCs w:val="28"/>
        </w:rPr>
        <w:t>соответствующих</w:t>
      </w:r>
      <w:proofErr w:type="gramEnd"/>
      <w:r w:rsidRPr="00AE6804">
        <w:rPr>
          <w:sz w:val="28"/>
          <w:szCs w:val="28"/>
        </w:rPr>
        <w:t xml:space="preserve"> гидроксидов при взаимодействии с противоположными по свойствам гидроксидами или между собой: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AE6804">
        <w:rPr>
          <w:sz w:val="28"/>
          <w:szCs w:val="28"/>
          <w:lang w:val="en-US"/>
        </w:rPr>
        <w:t>N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  <w:r w:rsidRPr="00AE6804">
        <w:rPr>
          <w:sz w:val="28"/>
          <w:szCs w:val="28"/>
          <w:vertAlign w:val="subscript"/>
          <w:lang w:val="en-US"/>
        </w:rPr>
        <w:t>5</w:t>
      </w:r>
      <w:r w:rsidRPr="00AE6804">
        <w:rPr>
          <w:sz w:val="28"/>
          <w:szCs w:val="28"/>
          <w:lang w:val="en-US"/>
        </w:rPr>
        <w:t xml:space="preserve"> + 2NaOH = 2NaNO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AE6804">
        <w:rPr>
          <w:sz w:val="28"/>
          <w:szCs w:val="28"/>
          <w:lang w:val="en-US"/>
        </w:rPr>
        <w:t>3CaO + 2H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>PO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= </w:t>
      </w:r>
      <w:proofErr w:type="gramStart"/>
      <w:r w:rsidRPr="00AE6804">
        <w:rPr>
          <w:sz w:val="28"/>
          <w:szCs w:val="28"/>
          <w:lang w:val="en-US"/>
        </w:rPr>
        <w:t>Ca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>(</w:t>
      </w:r>
      <w:proofErr w:type="gramEnd"/>
      <w:r w:rsidRPr="00AE6804">
        <w:rPr>
          <w:sz w:val="28"/>
          <w:szCs w:val="28"/>
          <w:lang w:val="en-US"/>
        </w:rPr>
        <w:t>PO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)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+ 3H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lastRenderedPageBreak/>
        <w:t>La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 xml:space="preserve"> + 3SO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 xml:space="preserve"> = La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(SO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>)</w:t>
      </w:r>
      <w:r w:rsidRPr="00AE6804">
        <w:rPr>
          <w:sz w:val="28"/>
          <w:szCs w:val="28"/>
          <w:vertAlign w:val="subscript"/>
        </w:rPr>
        <w:t xml:space="preserve">3 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rStyle w:val="a4"/>
          <w:rFonts w:eastAsiaTheme="majorEastAsia"/>
          <w:sz w:val="28"/>
          <w:szCs w:val="28"/>
        </w:rPr>
        <w:t>Амфотерные оксиды и гидроксиды. Амфотерность</w:t>
      </w:r>
      <w:r w:rsidRPr="00AE6804">
        <w:rPr>
          <w:sz w:val="28"/>
          <w:szCs w:val="28"/>
        </w:rPr>
        <w:t xml:space="preserve"> гидроксидов и оксидов - химическое свойство, заключающееся в образовании ими двух рядов солей, например, для гидроксида и оксида алюминия: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AE6804">
        <w:rPr>
          <w:sz w:val="28"/>
          <w:szCs w:val="28"/>
          <w:lang w:val="en-US"/>
        </w:rPr>
        <w:t>(</w:t>
      </w:r>
      <w:r w:rsidRPr="00AE6804">
        <w:rPr>
          <w:sz w:val="28"/>
          <w:szCs w:val="28"/>
        </w:rPr>
        <w:t>а</w:t>
      </w:r>
      <w:r w:rsidRPr="00AE6804">
        <w:rPr>
          <w:sz w:val="28"/>
          <w:szCs w:val="28"/>
          <w:lang w:val="en-US"/>
        </w:rPr>
        <w:t xml:space="preserve">) </w:t>
      </w:r>
      <w:proofErr w:type="gramStart"/>
      <w:r w:rsidRPr="00AE6804">
        <w:rPr>
          <w:sz w:val="28"/>
          <w:szCs w:val="28"/>
          <w:lang w:val="en-US"/>
        </w:rPr>
        <w:t>2Al(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+ 3SO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= Al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(SO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)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+ 3H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AE6804">
        <w:rPr>
          <w:sz w:val="28"/>
          <w:szCs w:val="28"/>
          <w:lang w:val="en-US"/>
        </w:rPr>
        <w:t>Al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+ 3H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= </w:t>
      </w:r>
      <w:proofErr w:type="gramStart"/>
      <w:r w:rsidRPr="00AE6804">
        <w:rPr>
          <w:sz w:val="28"/>
          <w:szCs w:val="28"/>
          <w:lang w:val="en-US"/>
        </w:rPr>
        <w:t>Al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(</w:t>
      </w:r>
      <w:proofErr w:type="gramEnd"/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)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+ 3H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AE6804">
        <w:rPr>
          <w:sz w:val="28"/>
          <w:szCs w:val="28"/>
          <w:lang w:val="en-US"/>
        </w:rPr>
        <w:t>(</w:t>
      </w:r>
      <w:r w:rsidRPr="00AE6804">
        <w:rPr>
          <w:sz w:val="28"/>
          <w:szCs w:val="28"/>
        </w:rPr>
        <w:t>б</w:t>
      </w:r>
      <w:r w:rsidRPr="00AE6804">
        <w:rPr>
          <w:sz w:val="28"/>
          <w:szCs w:val="28"/>
          <w:lang w:val="en-US"/>
        </w:rPr>
        <w:t xml:space="preserve">) </w:t>
      </w:r>
      <w:proofErr w:type="gramStart"/>
      <w:r w:rsidRPr="00AE6804">
        <w:rPr>
          <w:sz w:val="28"/>
          <w:szCs w:val="28"/>
          <w:lang w:val="en-US"/>
        </w:rPr>
        <w:t>2Al(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Na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 = 2NaAlO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 xml:space="preserve"> + 3H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Al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O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 xml:space="preserve"> + 2NaOH = 2NaAlO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 xml:space="preserve"> + 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O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proofErr w:type="gramStart"/>
      <w:r w:rsidRPr="00AE6804">
        <w:rPr>
          <w:sz w:val="28"/>
          <w:szCs w:val="28"/>
        </w:rPr>
        <w:t xml:space="preserve">Так, гидроксид и оксид алюминия в реакциях (а) проявляют свойства </w:t>
      </w:r>
      <w:r w:rsidRPr="00AE6804">
        <w:rPr>
          <w:rStyle w:val="a4"/>
          <w:rFonts w:eastAsiaTheme="majorEastAsia"/>
          <w:sz w:val="28"/>
          <w:szCs w:val="28"/>
        </w:rPr>
        <w:t>основных</w:t>
      </w:r>
      <w:r w:rsidRPr="00AE6804">
        <w:rPr>
          <w:sz w:val="28"/>
          <w:szCs w:val="28"/>
        </w:rPr>
        <w:t xml:space="preserve"> гидроксидов и оксидов, т.е. реагируют с кислотными гидроксидам и оксидом, образуя соответствующую соль - сульфат алюминия Al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(SO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>)</w:t>
      </w:r>
      <w:r w:rsidRPr="00AE6804">
        <w:rPr>
          <w:sz w:val="28"/>
          <w:szCs w:val="28"/>
          <w:vertAlign w:val="subscript"/>
        </w:rPr>
        <w:t>3</w:t>
      </w:r>
      <w:r w:rsidRPr="00AE6804">
        <w:rPr>
          <w:sz w:val="28"/>
          <w:szCs w:val="28"/>
        </w:rPr>
        <w:t xml:space="preserve">, тогда как в реакциях (б) они же проявляют свойства </w:t>
      </w:r>
      <w:r w:rsidRPr="00AE6804">
        <w:rPr>
          <w:rStyle w:val="a4"/>
          <w:rFonts w:eastAsiaTheme="majorEastAsia"/>
          <w:sz w:val="28"/>
          <w:szCs w:val="28"/>
        </w:rPr>
        <w:t>кислотных</w:t>
      </w:r>
      <w:r w:rsidRPr="00AE6804">
        <w:rPr>
          <w:sz w:val="28"/>
          <w:szCs w:val="28"/>
        </w:rPr>
        <w:t xml:space="preserve"> гидроксидов и оксидов, т.е. реагируют с основными гидроксидом и оксидом, образуя соль - </w:t>
      </w:r>
      <w:proofErr w:type="spellStart"/>
      <w:r w:rsidRPr="00AE6804">
        <w:rPr>
          <w:sz w:val="28"/>
          <w:szCs w:val="28"/>
        </w:rPr>
        <w:t>диоксоалюминат</w:t>
      </w:r>
      <w:proofErr w:type="spellEnd"/>
      <w:r w:rsidRPr="00AE6804">
        <w:rPr>
          <w:sz w:val="28"/>
          <w:szCs w:val="28"/>
        </w:rPr>
        <w:t xml:space="preserve"> (III) натрия NaAlO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.</w:t>
      </w:r>
      <w:proofErr w:type="gramEnd"/>
      <w:r w:rsidRPr="00AE6804">
        <w:rPr>
          <w:sz w:val="28"/>
          <w:szCs w:val="28"/>
        </w:rPr>
        <w:t xml:space="preserve"> В первом случае элемент алюминий проявляет свойство металла и входит в состав электроположительной составляющей (Al</w:t>
      </w:r>
      <w:r w:rsidRPr="00AE6804">
        <w:rPr>
          <w:sz w:val="28"/>
          <w:szCs w:val="28"/>
          <w:vertAlign w:val="superscript"/>
        </w:rPr>
        <w:t>3+</w:t>
      </w:r>
      <w:r w:rsidRPr="00AE6804">
        <w:rPr>
          <w:sz w:val="28"/>
          <w:szCs w:val="28"/>
        </w:rPr>
        <w:t>), во втором - свойство неметалла и входит в состав электроотрицательной составляющей формулы соли (AlO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  <w:vertAlign w:val="superscript"/>
        </w:rPr>
        <w:t>-</w:t>
      </w:r>
      <w:r w:rsidRPr="00AE6804">
        <w:rPr>
          <w:sz w:val="28"/>
          <w:szCs w:val="28"/>
        </w:rPr>
        <w:t>).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Если указанные реакции протекают в водном растворе, то состав образующихся солей меняется, но присутствие алюминия в катионе и анионе остаётся: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proofErr w:type="gramStart"/>
      <w:r w:rsidRPr="00AE6804">
        <w:rPr>
          <w:sz w:val="28"/>
          <w:szCs w:val="28"/>
          <w:lang w:val="en-US"/>
        </w:rPr>
        <w:t>2Al(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+ 3H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 xml:space="preserve"> = [Al(H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O)</w:t>
      </w:r>
      <w:r w:rsidRPr="00AE6804">
        <w:rPr>
          <w:sz w:val="28"/>
          <w:szCs w:val="28"/>
          <w:vertAlign w:val="subscript"/>
          <w:lang w:val="en-US"/>
        </w:rPr>
        <w:t>6</w:t>
      </w:r>
      <w:r w:rsidRPr="00AE6804">
        <w:rPr>
          <w:sz w:val="28"/>
          <w:szCs w:val="28"/>
          <w:lang w:val="en-US"/>
        </w:rPr>
        <w:t>]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(SO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)</w:t>
      </w:r>
      <w:r w:rsidRPr="00AE6804">
        <w:rPr>
          <w:sz w:val="28"/>
          <w:szCs w:val="28"/>
          <w:vertAlign w:val="subscript"/>
          <w:lang w:val="en-US"/>
        </w:rPr>
        <w:t>3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proofErr w:type="gramStart"/>
      <w:r w:rsidRPr="00AE6804">
        <w:rPr>
          <w:sz w:val="28"/>
          <w:szCs w:val="28"/>
          <w:lang w:val="en-US"/>
        </w:rPr>
        <w:t>Al(</w:t>
      </w:r>
      <w:proofErr w:type="gramEnd"/>
      <w:r w:rsidRPr="00AE6804">
        <w:rPr>
          <w:sz w:val="28"/>
          <w:szCs w:val="28"/>
          <w:lang w:val="en-US"/>
        </w:rPr>
        <w:t>OH)</w:t>
      </w:r>
      <w:r w:rsidRPr="00AE6804">
        <w:rPr>
          <w:sz w:val="28"/>
          <w:szCs w:val="28"/>
          <w:vertAlign w:val="subscript"/>
          <w:lang w:val="en-US"/>
        </w:rPr>
        <w:t>3</w:t>
      </w:r>
      <w:r w:rsidRPr="00AE6804">
        <w:rPr>
          <w:sz w:val="28"/>
          <w:szCs w:val="28"/>
          <w:lang w:val="en-US"/>
        </w:rPr>
        <w:t xml:space="preserve"> + </w:t>
      </w:r>
      <w:proofErr w:type="spellStart"/>
      <w:r w:rsidRPr="00AE6804">
        <w:rPr>
          <w:sz w:val="28"/>
          <w:szCs w:val="28"/>
          <w:lang w:val="en-US"/>
        </w:rPr>
        <w:t>NaOH</w:t>
      </w:r>
      <w:proofErr w:type="spellEnd"/>
      <w:r w:rsidRPr="00AE6804">
        <w:rPr>
          <w:sz w:val="28"/>
          <w:szCs w:val="28"/>
          <w:lang w:val="en-US"/>
        </w:rPr>
        <w:t xml:space="preserve"> = Na[Al(OH)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]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AE6804">
        <w:rPr>
          <w:sz w:val="28"/>
          <w:szCs w:val="28"/>
        </w:rPr>
        <w:t>Здесь</w:t>
      </w:r>
      <w:r w:rsidRPr="00AE6804">
        <w:rPr>
          <w:sz w:val="28"/>
          <w:szCs w:val="28"/>
          <w:lang w:val="en-US"/>
        </w:rPr>
        <w:t xml:space="preserve"> </w:t>
      </w:r>
      <w:r w:rsidRPr="00AE6804">
        <w:rPr>
          <w:sz w:val="28"/>
          <w:szCs w:val="28"/>
        </w:rPr>
        <w:t>квадратными</w:t>
      </w:r>
      <w:r w:rsidRPr="00AE6804">
        <w:rPr>
          <w:sz w:val="28"/>
          <w:szCs w:val="28"/>
          <w:lang w:val="en-US"/>
        </w:rPr>
        <w:t xml:space="preserve"> </w:t>
      </w:r>
      <w:r w:rsidRPr="00AE6804">
        <w:rPr>
          <w:sz w:val="28"/>
          <w:szCs w:val="28"/>
        </w:rPr>
        <w:t>скобками</w:t>
      </w:r>
      <w:r w:rsidRPr="00AE6804">
        <w:rPr>
          <w:sz w:val="28"/>
          <w:szCs w:val="28"/>
          <w:lang w:val="en-US"/>
        </w:rPr>
        <w:t xml:space="preserve"> </w:t>
      </w:r>
      <w:r w:rsidRPr="00AE6804">
        <w:rPr>
          <w:sz w:val="28"/>
          <w:szCs w:val="28"/>
        </w:rPr>
        <w:t>выделены</w:t>
      </w:r>
      <w:r w:rsidRPr="00AE6804">
        <w:rPr>
          <w:sz w:val="28"/>
          <w:szCs w:val="28"/>
          <w:lang w:val="en-US"/>
        </w:rPr>
        <w:t xml:space="preserve"> </w:t>
      </w:r>
      <w:r w:rsidRPr="00AE6804">
        <w:rPr>
          <w:sz w:val="28"/>
          <w:szCs w:val="28"/>
        </w:rPr>
        <w:t>комплексные</w:t>
      </w:r>
      <w:r w:rsidRPr="00AE6804">
        <w:rPr>
          <w:sz w:val="28"/>
          <w:szCs w:val="28"/>
          <w:lang w:val="en-US"/>
        </w:rPr>
        <w:t xml:space="preserve"> </w:t>
      </w:r>
      <w:r w:rsidRPr="00AE6804">
        <w:rPr>
          <w:sz w:val="28"/>
          <w:szCs w:val="28"/>
        </w:rPr>
        <w:t>ионы</w:t>
      </w:r>
      <w:r w:rsidRPr="00AE6804">
        <w:rPr>
          <w:sz w:val="28"/>
          <w:szCs w:val="28"/>
          <w:lang w:val="en-US"/>
        </w:rPr>
        <w:t xml:space="preserve"> [Al(H</w:t>
      </w:r>
      <w:r w:rsidRPr="00AE6804">
        <w:rPr>
          <w:sz w:val="28"/>
          <w:szCs w:val="28"/>
          <w:vertAlign w:val="subscript"/>
          <w:lang w:val="en-US"/>
        </w:rPr>
        <w:t>2</w:t>
      </w:r>
      <w:r w:rsidRPr="00AE6804">
        <w:rPr>
          <w:sz w:val="28"/>
          <w:szCs w:val="28"/>
          <w:lang w:val="en-US"/>
        </w:rPr>
        <w:t>O)</w:t>
      </w:r>
      <w:r w:rsidRPr="00AE6804">
        <w:rPr>
          <w:sz w:val="28"/>
          <w:szCs w:val="28"/>
          <w:vertAlign w:val="subscript"/>
          <w:lang w:val="en-US"/>
        </w:rPr>
        <w:t>6</w:t>
      </w:r>
      <w:r w:rsidRPr="00AE6804">
        <w:rPr>
          <w:sz w:val="28"/>
          <w:szCs w:val="28"/>
          <w:lang w:val="en-US"/>
        </w:rPr>
        <w:t>]</w:t>
      </w:r>
      <w:r w:rsidRPr="00AE6804">
        <w:rPr>
          <w:sz w:val="28"/>
          <w:szCs w:val="28"/>
          <w:vertAlign w:val="superscript"/>
          <w:lang w:val="en-US"/>
        </w:rPr>
        <w:t>3+</w:t>
      </w:r>
      <w:r w:rsidRPr="00AE6804">
        <w:rPr>
          <w:sz w:val="28"/>
          <w:szCs w:val="28"/>
          <w:lang w:val="en-US"/>
        </w:rPr>
        <w:t xml:space="preserve"> - </w:t>
      </w:r>
      <w:r w:rsidRPr="00AE6804">
        <w:rPr>
          <w:sz w:val="28"/>
          <w:szCs w:val="28"/>
        </w:rPr>
        <w:t>катион</w:t>
      </w:r>
      <w:r w:rsidRPr="00AE6804">
        <w:rPr>
          <w:sz w:val="28"/>
          <w:szCs w:val="28"/>
          <w:lang w:val="en-US"/>
        </w:rPr>
        <w:t xml:space="preserve"> </w:t>
      </w:r>
      <w:proofErr w:type="spellStart"/>
      <w:r w:rsidRPr="00AE6804">
        <w:rPr>
          <w:sz w:val="28"/>
          <w:szCs w:val="28"/>
        </w:rPr>
        <w:t>гексаакваалюминия</w:t>
      </w:r>
      <w:proofErr w:type="spellEnd"/>
      <w:r w:rsidRPr="00AE6804">
        <w:rPr>
          <w:sz w:val="28"/>
          <w:szCs w:val="28"/>
          <w:lang w:val="en-US"/>
        </w:rPr>
        <w:t>(III), [Al(OH)</w:t>
      </w:r>
      <w:r w:rsidRPr="00AE6804">
        <w:rPr>
          <w:sz w:val="28"/>
          <w:szCs w:val="28"/>
          <w:vertAlign w:val="subscript"/>
          <w:lang w:val="en-US"/>
        </w:rPr>
        <w:t>4</w:t>
      </w:r>
      <w:r w:rsidRPr="00AE6804">
        <w:rPr>
          <w:sz w:val="28"/>
          <w:szCs w:val="28"/>
          <w:lang w:val="en-US"/>
        </w:rPr>
        <w:t>]</w:t>
      </w:r>
      <w:r w:rsidRPr="00AE6804">
        <w:rPr>
          <w:sz w:val="28"/>
          <w:szCs w:val="28"/>
          <w:vertAlign w:val="superscript"/>
          <w:lang w:val="en-US"/>
        </w:rPr>
        <w:t>-</w:t>
      </w:r>
      <w:r w:rsidRPr="00AE6804">
        <w:rPr>
          <w:sz w:val="28"/>
          <w:szCs w:val="28"/>
          <w:lang w:val="en-US"/>
        </w:rPr>
        <w:t xml:space="preserve"> - </w:t>
      </w:r>
      <w:proofErr w:type="spellStart"/>
      <w:r w:rsidRPr="00AE6804">
        <w:rPr>
          <w:sz w:val="28"/>
          <w:szCs w:val="28"/>
        </w:rPr>
        <w:t>тетрагидроксоалюминат</w:t>
      </w:r>
      <w:proofErr w:type="spellEnd"/>
      <w:r w:rsidRPr="00AE6804">
        <w:rPr>
          <w:sz w:val="28"/>
          <w:szCs w:val="28"/>
          <w:lang w:val="en-US"/>
        </w:rPr>
        <w:t>(III)-</w:t>
      </w:r>
      <w:r w:rsidRPr="00AE6804">
        <w:rPr>
          <w:sz w:val="28"/>
          <w:szCs w:val="28"/>
        </w:rPr>
        <w:t>ион</w:t>
      </w:r>
      <w:r w:rsidRPr="00AE6804">
        <w:rPr>
          <w:sz w:val="28"/>
          <w:szCs w:val="28"/>
          <w:lang w:val="en-US"/>
        </w:rPr>
        <w:t>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Элементы, проявляющие в соединениях металлические и неметаллические свойства, называют амфотерными, к ним относятся элементы А-групп Периодической системы - </w:t>
      </w:r>
      <w:proofErr w:type="spellStart"/>
      <w:r w:rsidRPr="00AE6804">
        <w:rPr>
          <w:sz w:val="28"/>
          <w:szCs w:val="28"/>
        </w:rPr>
        <w:t>Be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Al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Ga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Ge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Sn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Pb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Sb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Bi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Po</w:t>
      </w:r>
      <w:proofErr w:type="spellEnd"/>
      <w:r w:rsidRPr="00AE6804">
        <w:rPr>
          <w:sz w:val="28"/>
          <w:szCs w:val="28"/>
        </w:rPr>
        <w:t xml:space="preserve"> и др., а также большинство элементов Б-групп - </w:t>
      </w:r>
      <w:proofErr w:type="spellStart"/>
      <w:r w:rsidRPr="00AE6804">
        <w:rPr>
          <w:sz w:val="28"/>
          <w:szCs w:val="28"/>
        </w:rPr>
        <w:t>Cr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Mn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Fe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Zn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Cd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Au</w:t>
      </w:r>
      <w:proofErr w:type="spellEnd"/>
      <w:r w:rsidRPr="00AE6804">
        <w:rPr>
          <w:sz w:val="28"/>
          <w:szCs w:val="28"/>
        </w:rPr>
        <w:t xml:space="preserve"> и др. Амфотерные оксиды называют так же, как и основные, например: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3"/>
        <w:gridCol w:w="4394"/>
      </w:tblGrid>
      <w:tr w:rsidR="001F521E" w:rsidRPr="00AE6804" w:rsidTr="00897731">
        <w:trPr>
          <w:tblCellSpacing w:w="15" w:type="dxa"/>
        </w:trPr>
        <w:tc>
          <w:tcPr>
            <w:tcW w:w="468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BeO</w:t>
            </w:r>
            <w:proofErr w:type="spellEnd"/>
            <w:r w:rsidRPr="00AE6804">
              <w:rPr>
                <w:sz w:val="28"/>
                <w:szCs w:val="28"/>
              </w:rPr>
              <w:t xml:space="preserve"> - оксид бериллия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FeO</w:t>
            </w:r>
            <w:proofErr w:type="spellEnd"/>
            <w:r w:rsidRPr="00AE6804">
              <w:rPr>
                <w:sz w:val="28"/>
                <w:szCs w:val="28"/>
              </w:rPr>
              <w:t xml:space="preserve"> - оксид железа(II)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468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Al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- оксид алюминия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Fe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- оксид железа(III)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468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lastRenderedPageBreak/>
              <w:t>SnO</w:t>
            </w:r>
            <w:proofErr w:type="spellEnd"/>
            <w:r w:rsidRPr="00AE6804">
              <w:rPr>
                <w:sz w:val="28"/>
                <w:szCs w:val="28"/>
              </w:rPr>
              <w:t xml:space="preserve"> - оксид олова(II)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MnO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- оксид марганца(IV)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4688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SnO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- диоксид олова(IV) </w:t>
            </w:r>
          </w:p>
        </w:tc>
        <w:tc>
          <w:tcPr>
            <w:tcW w:w="4349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ZnO</w:t>
            </w:r>
            <w:proofErr w:type="spellEnd"/>
            <w:r w:rsidRPr="00AE6804">
              <w:rPr>
                <w:sz w:val="28"/>
                <w:szCs w:val="28"/>
              </w:rPr>
              <w:t xml:space="preserve"> - оксид цинка(II)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Амфотерные гидроксиды (если степень окисления элемента превышает + II) могут находиться в </w:t>
      </w:r>
      <w:proofErr w:type="spellStart"/>
      <w:r w:rsidRPr="00AE6804">
        <w:rPr>
          <w:i/>
          <w:iCs/>
          <w:sz w:val="28"/>
          <w:szCs w:val="28"/>
        </w:rPr>
        <w:t>орто</w:t>
      </w:r>
      <w:proofErr w:type="spellEnd"/>
      <w:r w:rsidRPr="00AE6804">
        <w:rPr>
          <w:sz w:val="28"/>
          <w:szCs w:val="28"/>
        </w:rPr>
        <w:t xml:space="preserve"> - или (и) </w:t>
      </w:r>
      <w:r w:rsidRPr="00AE6804">
        <w:rPr>
          <w:i/>
          <w:iCs/>
          <w:sz w:val="28"/>
          <w:szCs w:val="28"/>
        </w:rPr>
        <w:t>мета</w:t>
      </w:r>
      <w:r w:rsidRPr="00AE6804">
        <w:rPr>
          <w:sz w:val="28"/>
          <w:szCs w:val="28"/>
        </w:rPr>
        <w:t xml:space="preserve"> - форме. Примеры амфотерных гидроксидов: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829"/>
        <w:gridCol w:w="5590"/>
      </w:tblGrid>
      <w:tr w:rsidR="001F521E" w:rsidRPr="00AE6804" w:rsidTr="00897731">
        <w:trPr>
          <w:tblCellSpacing w:w="15" w:type="dxa"/>
        </w:trPr>
        <w:tc>
          <w:tcPr>
            <w:tcW w:w="2784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Be</w:t>
            </w:r>
            <w:proofErr w:type="spellEnd"/>
            <w:r w:rsidRPr="00AE6804">
              <w:rPr>
                <w:sz w:val="28"/>
                <w:szCs w:val="28"/>
              </w:rPr>
              <w:t>(OH)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45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гидроксид бериллия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784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Al</w:t>
            </w:r>
            <w:proofErr w:type="spellEnd"/>
            <w:r w:rsidRPr="00AE6804">
              <w:rPr>
                <w:sz w:val="28"/>
                <w:szCs w:val="28"/>
              </w:rPr>
              <w:t>(OH)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45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гидроксид алюминия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784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AlO</w:t>
            </w:r>
            <w:proofErr w:type="spellEnd"/>
            <w:r w:rsidRPr="00AE6804">
              <w:rPr>
                <w:sz w:val="28"/>
                <w:szCs w:val="28"/>
              </w:rPr>
              <w:t xml:space="preserve">(OH) </w:t>
            </w:r>
          </w:p>
        </w:tc>
        <w:tc>
          <w:tcPr>
            <w:tcW w:w="5545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метагидроксид</w:t>
            </w:r>
            <w:proofErr w:type="spellEnd"/>
            <w:r w:rsidRPr="00AE6804">
              <w:rPr>
                <w:sz w:val="28"/>
                <w:szCs w:val="28"/>
              </w:rPr>
              <w:t xml:space="preserve"> алюминия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784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TiO</w:t>
            </w:r>
            <w:proofErr w:type="spellEnd"/>
            <w:r w:rsidRPr="00AE6804">
              <w:rPr>
                <w:sz w:val="28"/>
                <w:szCs w:val="28"/>
              </w:rPr>
              <w:t>(OH)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45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дигидроксид</w:t>
            </w:r>
            <w:proofErr w:type="spellEnd"/>
            <w:r w:rsidRPr="00AE6804">
              <w:rPr>
                <w:sz w:val="28"/>
                <w:szCs w:val="28"/>
              </w:rPr>
              <w:t xml:space="preserve">-оксид титана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784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Fe</w:t>
            </w:r>
            <w:proofErr w:type="spellEnd"/>
            <w:r w:rsidRPr="00AE6804">
              <w:rPr>
                <w:sz w:val="28"/>
                <w:szCs w:val="28"/>
              </w:rPr>
              <w:t>(OH)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</w:p>
        </w:tc>
        <w:tc>
          <w:tcPr>
            <w:tcW w:w="5545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гидроксид железа(II)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2784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proofErr w:type="spellStart"/>
            <w:r w:rsidRPr="00AE6804">
              <w:rPr>
                <w:sz w:val="28"/>
                <w:szCs w:val="28"/>
              </w:rPr>
              <w:t>FeO</w:t>
            </w:r>
            <w:proofErr w:type="spellEnd"/>
            <w:r w:rsidRPr="00AE6804">
              <w:rPr>
                <w:sz w:val="28"/>
                <w:szCs w:val="28"/>
              </w:rPr>
              <w:t xml:space="preserve">(OH) </w:t>
            </w:r>
          </w:p>
        </w:tc>
        <w:tc>
          <w:tcPr>
            <w:tcW w:w="5545" w:type="dxa"/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метагидроксид</w:t>
            </w:r>
            <w:proofErr w:type="spellEnd"/>
            <w:r w:rsidRPr="00AE6804">
              <w:rPr>
                <w:sz w:val="28"/>
                <w:szCs w:val="28"/>
              </w:rPr>
              <w:t xml:space="preserve"> железа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 xml:space="preserve">Амфотерным оксидам не всегда соответствуют амфотерные гидроксиды, поскольку при попытке получения </w:t>
      </w:r>
      <w:proofErr w:type="gramStart"/>
      <w:r w:rsidRPr="00AE6804">
        <w:rPr>
          <w:sz w:val="28"/>
          <w:szCs w:val="28"/>
        </w:rPr>
        <w:t>последних</w:t>
      </w:r>
      <w:proofErr w:type="gramEnd"/>
      <w:r w:rsidRPr="00AE6804">
        <w:rPr>
          <w:sz w:val="28"/>
          <w:szCs w:val="28"/>
        </w:rPr>
        <w:t xml:space="preserve"> образуются гидратированные оксиды, например: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74"/>
        <w:gridCol w:w="5670"/>
      </w:tblGrid>
      <w:tr w:rsidR="001F521E" w:rsidRPr="00AE6804" w:rsidTr="00897731">
        <w:trPr>
          <w:tblCellSpacing w:w="15" w:type="dxa"/>
        </w:trPr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SnO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 </w:t>
            </w:r>
            <w:r w:rsidRPr="00AE6804">
              <w:rPr>
                <w:sz w:val="28"/>
                <w:szCs w:val="28"/>
                <w:vertAlign w:val="superscript"/>
              </w:rPr>
              <w:t>.</w:t>
            </w:r>
            <w:r w:rsidRPr="00AE6804">
              <w:rPr>
                <w:sz w:val="28"/>
                <w:szCs w:val="28"/>
              </w:rPr>
              <w:t xml:space="preserve"> </w:t>
            </w:r>
            <w:r w:rsidRPr="00AE6804">
              <w:rPr>
                <w:i/>
                <w:iCs/>
                <w:sz w:val="28"/>
                <w:szCs w:val="28"/>
              </w:rPr>
              <w:t>n</w:t>
            </w:r>
            <w:r w:rsidRPr="00AE6804">
              <w:rPr>
                <w:sz w:val="28"/>
                <w:szCs w:val="28"/>
              </w:rPr>
              <w:t>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полигидрат</w:t>
            </w:r>
            <w:proofErr w:type="spellEnd"/>
            <w:r w:rsidRPr="00AE6804">
              <w:rPr>
                <w:sz w:val="28"/>
                <w:szCs w:val="28"/>
              </w:rPr>
              <w:t xml:space="preserve"> оксида олова(IV)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Au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</w:t>
            </w:r>
            <w:r w:rsidRPr="00AE6804">
              <w:rPr>
                <w:sz w:val="28"/>
                <w:szCs w:val="28"/>
                <w:vertAlign w:val="superscript"/>
              </w:rPr>
              <w:t>.</w:t>
            </w:r>
            <w:r w:rsidRPr="00AE6804">
              <w:rPr>
                <w:sz w:val="28"/>
                <w:szCs w:val="28"/>
              </w:rPr>
              <w:t xml:space="preserve"> </w:t>
            </w:r>
            <w:r w:rsidRPr="00AE6804">
              <w:rPr>
                <w:i/>
                <w:iCs/>
                <w:sz w:val="28"/>
                <w:szCs w:val="28"/>
              </w:rPr>
              <w:t>n</w:t>
            </w:r>
            <w:r w:rsidRPr="00AE6804">
              <w:rPr>
                <w:sz w:val="28"/>
                <w:szCs w:val="28"/>
              </w:rPr>
              <w:t>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полигидрат</w:t>
            </w:r>
            <w:proofErr w:type="spellEnd"/>
            <w:r w:rsidRPr="00AE6804">
              <w:rPr>
                <w:sz w:val="28"/>
                <w:szCs w:val="28"/>
              </w:rPr>
              <w:t xml:space="preserve"> оксида золота(I) </w:t>
            </w:r>
          </w:p>
        </w:tc>
      </w:tr>
      <w:tr w:rsidR="001F521E" w:rsidRPr="00AE6804" w:rsidTr="00897731">
        <w:trPr>
          <w:tblCellSpacing w:w="15" w:type="dxa"/>
        </w:trPr>
        <w:tc>
          <w:tcPr>
            <w:tcW w:w="3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>Au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>O</w:t>
            </w:r>
            <w:r w:rsidRPr="00AE6804">
              <w:rPr>
                <w:sz w:val="28"/>
                <w:szCs w:val="28"/>
                <w:vertAlign w:val="subscript"/>
              </w:rPr>
              <w:t>3</w:t>
            </w:r>
            <w:r w:rsidRPr="00AE6804">
              <w:rPr>
                <w:sz w:val="28"/>
                <w:szCs w:val="28"/>
              </w:rPr>
              <w:t xml:space="preserve"> </w:t>
            </w:r>
            <w:r w:rsidRPr="00AE6804">
              <w:rPr>
                <w:sz w:val="28"/>
                <w:szCs w:val="28"/>
                <w:vertAlign w:val="superscript"/>
              </w:rPr>
              <w:t>.</w:t>
            </w:r>
            <w:r w:rsidRPr="00AE6804">
              <w:rPr>
                <w:sz w:val="28"/>
                <w:szCs w:val="28"/>
              </w:rPr>
              <w:t xml:space="preserve"> </w:t>
            </w:r>
            <w:r w:rsidRPr="00AE6804">
              <w:rPr>
                <w:i/>
                <w:iCs/>
                <w:sz w:val="28"/>
                <w:szCs w:val="28"/>
              </w:rPr>
              <w:t>n</w:t>
            </w:r>
            <w:r w:rsidRPr="00AE6804">
              <w:rPr>
                <w:sz w:val="28"/>
                <w:szCs w:val="28"/>
              </w:rPr>
              <w:t>H</w:t>
            </w:r>
            <w:r w:rsidRPr="00AE6804">
              <w:rPr>
                <w:sz w:val="28"/>
                <w:szCs w:val="28"/>
                <w:vertAlign w:val="subscript"/>
              </w:rPr>
              <w:t>2</w:t>
            </w:r>
            <w:r w:rsidRPr="00AE6804">
              <w:rPr>
                <w:sz w:val="28"/>
                <w:szCs w:val="28"/>
              </w:rPr>
              <w:t xml:space="preserve">O </w:t>
            </w:r>
          </w:p>
        </w:tc>
        <w:tc>
          <w:tcPr>
            <w:tcW w:w="5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521E" w:rsidRPr="00AE6804" w:rsidRDefault="001F521E" w:rsidP="00897731">
            <w:pPr>
              <w:spacing w:before="120" w:after="120" w:line="276" w:lineRule="auto"/>
              <w:ind w:firstLine="709"/>
              <w:jc w:val="both"/>
              <w:rPr>
                <w:sz w:val="28"/>
                <w:szCs w:val="28"/>
              </w:rPr>
            </w:pPr>
            <w:r w:rsidRPr="00AE6804">
              <w:rPr>
                <w:sz w:val="28"/>
                <w:szCs w:val="28"/>
              </w:rPr>
              <w:t xml:space="preserve">- </w:t>
            </w:r>
            <w:proofErr w:type="spellStart"/>
            <w:r w:rsidRPr="00AE6804">
              <w:rPr>
                <w:sz w:val="28"/>
                <w:szCs w:val="28"/>
              </w:rPr>
              <w:t>полигидрат</w:t>
            </w:r>
            <w:proofErr w:type="spellEnd"/>
            <w:r w:rsidRPr="00AE6804">
              <w:rPr>
                <w:sz w:val="28"/>
                <w:szCs w:val="28"/>
              </w:rPr>
              <w:t xml:space="preserve"> оксида золота(III) </w:t>
            </w:r>
          </w:p>
        </w:tc>
      </w:tr>
    </w:tbl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Если амфотерному элементу в соединениях отвечает несколько степеней окисления, то амфотерность соответствующих оксидов и гидроксидов (</w:t>
      </w:r>
      <w:proofErr w:type="gramStart"/>
      <w:r w:rsidRPr="00AE6804">
        <w:rPr>
          <w:sz w:val="28"/>
          <w:szCs w:val="28"/>
        </w:rPr>
        <w:t>а</w:t>
      </w:r>
      <w:proofErr w:type="gramEnd"/>
      <w:r w:rsidRPr="00AE6804">
        <w:rPr>
          <w:sz w:val="28"/>
          <w:szCs w:val="28"/>
        </w:rPr>
        <w:t xml:space="preserve"> следовательно, и амфотерность самого элемента) будет выражена по-разному. Для низких степеней окисления у гидроксидов и оксидов наблюдается преобладание основных свойств, а у самого элемента - металлических свойств, поэтому он почти всегда входит в состав катионов. Для высоких степеней окисления, напротив, у гидроксидов и оксидов наблюдается преобладание кислотных свойств, а у самого элемента - неметаллических свойств, поэтому он почти всегда входит в состав анионов. </w:t>
      </w:r>
      <w:proofErr w:type="gramStart"/>
      <w:r w:rsidRPr="00AE6804">
        <w:rPr>
          <w:sz w:val="28"/>
          <w:szCs w:val="28"/>
        </w:rPr>
        <w:t>Так, у оксида и гидроксида марганца(II) доминируют основные свойства, а сам марганец входит в состав катионов типа [</w:t>
      </w:r>
      <w:proofErr w:type="spellStart"/>
      <w:r w:rsidRPr="00AE6804">
        <w:rPr>
          <w:sz w:val="28"/>
          <w:szCs w:val="28"/>
        </w:rPr>
        <w:t>Mn</w:t>
      </w:r>
      <w:proofErr w:type="spellEnd"/>
      <w:r w:rsidRPr="00AE6804">
        <w:rPr>
          <w:sz w:val="28"/>
          <w:szCs w:val="28"/>
        </w:rPr>
        <w:t>(H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O)</w:t>
      </w:r>
      <w:r w:rsidRPr="00AE6804">
        <w:rPr>
          <w:sz w:val="28"/>
          <w:szCs w:val="28"/>
          <w:vertAlign w:val="subscript"/>
        </w:rPr>
        <w:t>6</w:t>
      </w:r>
      <w:r w:rsidRPr="00AE6804">
        <w:rPr>
          <w:sz w:val="28"/>
          <w:szCs w:val="28"/>
        </w:rPr>
        <w:t>]</w:t>
      </w:r>
      <w:r w:rsidRPr="00AE6804">
        <w:rPr>
          <w:sz w:val="28"/>
          <w:szCs w:val="28"/>
          <w:vertAlign w:val="superscript"/>
        </w:rPr>
        <w:t>2+</w:t>
      </w:r>
      <w:r w:rsidRPr="00AE6804">
        <w:rPr>
          <w:sz w:val="28"/>
          <w:szCs w:val="28"/>
        </w:rPr>
        <w:t xml:space="preserve">, тогда как у оксида </w:t>
      </w:r>
      <w:r w:rsidRPr="00AE6804">
        <w:rPr>
          <w:sz w:val="28"/>
          <w:szCs w:val="28"/>
        </w:rPr>
        <w:lastRenderedPageBreak/>
        <w:t>и гидроксида марганца(VII) доминируют кислотные свойства, а сам марганец входит в состав аниона типа MnO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  <w:vertAlign w:val="superscript"/>
        </w:rPr>
        <w:t>-</w:t>
      </w:r>
      <w:r w:rsidRPr="00AE6804">
        <w:rPr>
          <w:sz w:val="28"/>
          <w:szCs w:val="28"/>
        </w:rPr>
        <w:t xml:space="preserve"> . Амфотерным гидроксидам с большим преобладанием кислотных свойств приписывают формулы и названия по образцу кислотных гидроксидов, например НMn</w:t>
      </w:r>
      <w:r w:rsidRPr="00AE6804">
        <w:rPr>
          <w:sz w:val="28"/>
          <w:szCs w:val="28"/>
          <w:vertAlign w:val="superscript"/>
        </w:rPr>
        <w:t>VII</w:t>
      </w:r>
      <w:r w:rsidRPr="00AE6804">
        <w:rPr>
          <w:sz w:val="28"/>
          <w:szCs w:val="28"/>
        </w:rPr>
        <w:t>O</w:t>
      </w:r>
      <w:r w:rsidRPr="00AE6804">
        <w:rPr>
          <w:sz w:val="28"/>
          <w:szCs w:val="28"/>
          <w:vertAlign w:val="subscript"/>
        </w:rPr>
        <w:t>4</w:t>
      </w:r>
      <w:r w:rsidRPr="00AE6804">
        <w:rPr>
          <w:sz w:val="28"/>
          <w:szCs w:val="28"/>
        </w:rPr>
        <w:t xml:space="preserve"> - марганцовая</w:t>
      </w:r>
      <w:proofErr w:type="gramEnd"/>
      <w:r w:rsidRPr="00AE6804">
        <w:rPr>
          <w:sz w:val="28"/>
          <w:szCs w:val="28"/>
        </w:rPr>
        <w:t xml:space="preserve"> кислота.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Таким образом, деление элементов на металлы и неметаллы - условное; между элементами (</w:t>
      </w:r>
      <w:proofErr w:type="spellStart"/>
      <w:r w:rsidRPr="00AE6804">
        <w:rPr>
          <w:sz w:val="28"/>
          <w:szCs w:val="28"/>
        </w:rPr>
        <w:t>Na</w:t>
      </w:r>
      <w:proofErr w:type="spellEnd"/>
      <w:r w:rsidRPr="00AE6804">
        <w:rPr>
          <w:sz w:val="28"/>
          <w:szCs w:val="28"/>
        </w:rPr>
        <w:t xml:space="preserve">, K, </w:t>
      </w:r>
      <w:proofErr w:type="spellStart"/>
      <w:r w:rsidRPr="00AE6804">
        <w:rPr>
          <w:sz w:val="28"/>
          <w:szCs w:val="28"/>
        </w:rPr>
        <w:t>Ca</w:t>
      </w:r>
      <w:proofErr w:type="spellEnd"/>
      <w:r w:rsidRPr="00AE6804">
        <w:rPr>
          <w:sz w:val="28"/>
          <w:szCs w:val="28"/>
        </w:rPr>
        <w:t xml:space="preserve">, </w:t>
      </w:r>
      <w:proofErr w:type="spellStart"/>
      <w:r w:rsidRPr="00AE6804">
        <w:rPr>
          <w:sz w:val="28"/>
          <w:szCs w:val="28"/>
        </w:rPr>
        <w:t>Ba</w:t>
      </w:r>
      <w:proofErr w:type="spellEnd"/>
      <w:r w:rsidRPr="00AE6804">
        <w:rPr>
          <w:sz w:val="28"/>
          <w:szCs w:val="28"/>
        </w:rPr>
        <w:t xml:space="preserve"> и др.) с чисто металлическими и элементами (F, O, N, </w:t>
      </w:r>
      <w:proofErr w:type="spellStart"/>
      <w:r w:rsidRPr="00AE6804">
        <w:rPr>
          <w:sz w:val="28"/>
          <w:szCs w:val="28"/>
        </w:rPr>
        <w:t>Cl</w:t>
      </w:r>
      <w:proofErr w:type="spellEnd"/>
      <w:r w:rsidRPr="00AE6804">
        <w:rPr>
          <w:sz w:val="28"/>
          <w:szCs w:val="28"/>
        </w:rPr>
        <w:t>, S, C и др.) с чисто неметаллическими свойствами существует большая группа элементов с амфотерными свойствами.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1) Способы получения солей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простых веществ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4A93242B" wp14:editId="09DF7352">
            <wp:extent cx="857250" cy="228600"/>
            <wp:effectExtent l="19050" t="0" r="0" b="0"/>
            <wp:docPr id="369" name="Рисунок 369" descr="http://ok-t.ru/studopediaru/baza4/935094505190.files/image08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9" descr="http://ok-t.ru/studopediaru/baza4/935094505190.files/image083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оксидов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2A5F4EA4" wp14:editId="2558A8D2">
            <wp:extent cx="1295400" cy="228600"/>
            <wp:effectExtent l="19050" t="0" r="0" b="0"/>
            <wp:docPr id="370" name="Рисунок 370" descr="http://ok-t.ru/studopediaru/baza4/935094505190.files/image08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0" descr="http://ok-t.ru/studopediaru/baza4/935094505190.files/image084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кислот и оснований (нейтрализация)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6BF26CB5" wp14:editId="4E413E0F">
            <wp:extent cx="2190750" cy="228600"/>
            <wp:effectExtent l="19050" t="0" r="0" b="0"/>
            <wp:docPr id="371" name="Рисунок 371" descr="http://ok-t.ru/studopediaru/baza4/935094505190.files/image08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1" descr="http://ok-t.ru/studopediaru/baza4/935094505190.files/image085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соли и кислоты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10496E7C" wp14:editId="6C20487C">
            <wp:extent cx="2590800" cy="228600"/>
            <wp:effectExtent l="19050" t="0" r="0" b="0"/>
            <wp:docPr id="372" name="Рисунок 372" descr="http://ok-t.ru/studopediaru/baza4/935094505190.files/image08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2" descr="http://ok-t.ru/studopediaru/baza4/935094505190.files/image086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соли и щелочи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2AC1AF0F" wp14:editId="63659210">
            <wp:extent cx="2381250" cy="228600"/>
            <wp:effectExtent l="19050" t="0" r="0" b="0"/>
            <wp:docPr id="373" name="Рисунок 373" descr="http://ok-t.ru/studopediaru/baza4/935094505190.files/image08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3" descr="http://ok-t.ru/studopediaru/baza4/935094505190.files/image087.gif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двух солей (обменная реакция)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2C6BC214" wp14:editId="3D0149F7">
            <wp:extent cx="2200275" cy="228600"/>
            <wp:effectExtent l="19050" t="0" r="9525" b="0"/>
            <wp:docPr id="374" name="Рисунок 374" descr="http://ok-t.ru/studopediaru/baza4/935094505190.files/image08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4" descr="http://ok-t.ru/studopediaru/baza4/935094505190.files/image088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оксида с кислотой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4103BA77" wp14:editId="47154198">
            <wp:extent cx="1743075" cy="228600"/>
            <wp:effectExtent l="19050" t="0" r="9525" b="0"/>
            <wp:docPr id="375" name="Рисунок 375" descr="http://ok-t.ru/studopediaru/baza4/935094505190.files/image08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5" descr="http://ok-t.ru/studopediaru/baza4/935094505190.files/image089.gif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Замещение водорода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6559C25E" wp14:editId="3F828FFA">
            <wp:extent cx="1666875" cy="228600"/>
            <wp:effectExtent l="19050" t="0" r="9525" b="0"/>
            <wp:docPr id="376" name="Рисунок 376" descr="http://ok-t.ru/studopediaru/baza4/935094505190.files/image09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6" descr="http://ok-t.ru/studopediaru/baza4/935094505190.files/image090.gif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Замещение металла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3630CC58" wp14:editId="091C2955">
            <wp:extent cx="1685925" cy="228600"/>
            <wp:effectExtent l="19050" t="0" r="9525" b="0"/>
            <wp:docPr id="377" name="Рисунок 377" descr="http://ok-t.ru/studopediaru/baza4/935094505190.files/image09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7" descr="http://ok-t.ru/studopediaru/baza4/935094505190.files/image091.gif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59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Термолиз кислых солей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79E36A2B" wp14:editId="246D000A">
            <wp:extent cx="2200275" cy="228600"/>
            <wp:effectExtent l="19050" t="0" r="9525" b="0"/>
            <wp:docPr id="378" name="Рисунок 378" descr="http://ok-t.ru/studopediaru/baza4/935094505190.files/image09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8" descr="http://ok-t.ru/studopediaru/baza4/935094505190.files/image092.gif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двух солей (присоединение)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lastRenderedPageBreak/>
        <w:drawing>
          <wp:inline distT="0" distB="0" distL="0" distR="0" wp14:anchorId="7BD7BB8D" wp14:editId="1E430484">
            <wp:extent cx="2114550" cy="228600"/>
            <wp:effectExtent l="19050" t="0" r="0" b="0"/>
            <wp:docPr id="379" name="Рисунок 379" descr="http://ok-t.ru/studopediaru/baza4/935094505190.files/image09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9" descr="http://ok-t.ru/studopediaru/baza4/935094505190.files/image093.gif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двух солей (</w:t>
      </w:r>
      <w:proofErr w:type="spellStart"/>
      <w:r w:rsidRPr="00AE6804">
        <w:rPr>
          <w:sz w:val="28"/>
          <w:szCs w:val="28"/>
        </w:rPr>
        <w:t>комплексообразование</w:t>
      </w:r>
      <w:proofErr w:type="spellEnd"/>
      <w:r w:rsidRPr="00AE6804">
        <w:rPr>
          <w:sz w:val="28"/>
          <w:szCs w:val="28"/>
        </w:rPr>
        <w:t>)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6BC2E57D" wp14:editId="2EEACF05">
            <wp:extent cx="1657350" cy="228600"/>
            <wp:effectExtent l="19050" t="0" r="0" b="0"/>
            <wp:docPr id="380" name="Рисунок 380" descr="http://ok-t.ru/studopediaru/baza4/935094505190.files/image09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0" descr="http://ok-t.ru/studopediaru/baza4/935094505190.files/image094.gif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Окисление простых и сложных веществ</w:t>
      </w:r>
    </w:p>
    <w:p w:rsidR="001F521E" w:rsidRPr="001F521E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  <w:lang w:val="en-US"/>
        </w:rPr>
      </w:pPr>
      <w:r w:rsidRPr="001F521E">
        <w:rPr>
          <w:sz w:val="28"/>
          <w:szCs w:val="28"/>
          <w:lang w:val="en-US"/>
        </w:rPr>
        <w:t>S + O</w:t>
      </w:r>
      <w:r w:rsidRPr="001F521E">
        <w:rPr>
          <w:sz w:val="28"/>
          <w:szCs w:val="28"/>
          <w:vertAlign w:val="subscript"/>
          <w:lang w:val="en-US"/>
        </w:rPr>
        <w:t>2</w:t>
      </w:r>
      <w:r w:rsidRPr="001F521E">
        <w:rPr>
          <w:sz w:val="28"/>
          <w:szCs w:val="28"/>
          <w:lang w:val="en-US"/>
        </w:rPr>
        <w:t xml:space="preserve"> = SO</w:t>
      </w:r>
      <w:r w:rsidRPr="001F521E">
        <w:rPr>
          <w:sz w:val="28"/>
          <w:szCs w:val="28"/>
          <w:vertAlign w:val="subscript"/>
          <w:lang w:val="en-US"/>
        </w:rPr>
        <w:t>2</w:t>
      </w:r>
      <w:r w:rsidRPr="001F521E">
        <w:rPr>
          <w:sz w:val="28"/>
          <w:szCs w:val="28"/>
          <w:lang w:val="en-US"/>
        </w:rPr>
        <w:t>; 2Mg + O</w:t>
      </w:r>
      <w:r w:rsidRPr="001F521E">
        <w:rPr>
          <w:sz w:val="28"/>
          <w:szCs w:val="28"/>
          <w:vertAlign w:val="subscript"/>
          <w:lang w:val="en-US"/>
        </w:rPr>
        <w:t>2</w:t>
      </w:r>
      <w:r w:rsidRPr="001F521E">
        <w:rPr>
          <w:sz w:val="28"/>
          <w:szCs w:val="28"/>
          <w:lang w:val="en-US"/>
        </w:rPr>
        <w:t xml:space="preserve"> = 2MgO,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2CuS +3O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 xml:space="preserve"> = 2CuO + 2SO</w:t>
      </w:r>
      <w:r w:rsidRPr="00AE6804">
        <w:rPr>
          <w:sz w:val="28"/>
          <w:szCs w:val="28"/>
          <w:vertAlign w:val="subscript"/>
        </w:rPr>
        <w:t>2</w:t>
      </w:r>
      <w:r w:rsidRPr="00AE6804">
        <w:rPr>
          <w:sz w:val="28"/>
          <w:szCs w:val="28"/>
        </w:rPr>
        <w:t>.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Разложение гидроксидов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2D7972E3" wp14:editId="2739387F">
            <wp:extent cx="1666875" cy="304800"/>
            <wp:effectExtent l="19050" t="0" r="9525" b="0"/>
            <wp:docPr id="381" name="Рисунок 381" descr="http://ok-t.ru/studopediaru/baza4/935094505190.files/image09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1" descr="http://ok-t.ru/studopediaru/baza4/935094505190.files/image095.gif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Разложение карбонатов и других солей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632C7A57" wp14:editId="3C5E3585">
            <wp:extent cx="1619250" cy="304800"/>
            <wp:effectExtent l="19050" t="0" r="0" b="0"/>
            <wp:docPr id="382" name="Рисунок 382" descr="http://ok-t.ru/studopediaru/baza4/935094505190.files/image09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2" descr="http://ok-t.ru/studopediaru/baza4/935094505190.files/image096.gif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53BDFE71" wp14:editId="3AD7120A">
            <wp:extent cx="1590675" cy="371475"/>
            <wp:effectExtent l="19050" t="0" r="9525" b="0"/>
            <wp:docPr id="383" name="Рисунок 383" descr="http://ok-t.ru/studopediaru/baza4/935094505190.files/image09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3" descr="http://ok-t.ru/studopediaru/baza4/935094505190.files/image097.gif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7656F14B" wp14:editId="0073CE93">
            <wp:extent cx="2295525" cy="304800"/>
            <wp:effectExtent l="19050" t="0" r="9525" b="0"/>
            <wp:docPr id="384" name="Рисунок 384" descr="http://ok-t.ru/studopediaru/baza4/935094505190.files/image09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4" descr="http://ok-t.ru/studopediaru/baza4/935094505190.files/image098.gif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552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sz w:val="28"/>
          <w:szCs w:val="28"/>
        </w:rPr>
        <w:t>Взаимодействие металла с другим оксидом</w:t>
      </w:r>
    </w:p>
    <w:p w:rsidR="001F521E" w:rsidRPr="00AE6804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AE6804">
        <w:rPr>
          <w:noProof/>
          <w:sz w:val="28"/>
          <w:szCs w:val="28"/>
        </w:rPr>
        <w:drawing>
          <wp:inline distT="0" distB="0" distL="0" distR="0" wp14:anchorId="21552252" wp14:editId="5A126D5E">
            <wp:extent cx="1543050" cy="228600"/>
            <wp:effectExtent l="19050" t="0" r="0" b="0"/>
            <wp:docPr id="385" name="Рисунок 385" descr="http://ok-t.ru/studopediaru/baza4/935094505190.files/image09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5" descr="http://ok-t.ru/studopediaru/baza4/935094505190.files/image099.gif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rStyle w:val="a4"/>
          <w:rFonts w:eastAsiaTheme="majorEastAsia"/>
          <w:sz w:val="28"/>
          <w:szCs w:val="28"/>
        </w:rPr>
        <w:t>Способы получения кислот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Взаимодействие кислотного оксида с водой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Вытеснение летучих кислот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3A7BC85C" wp14:editId="39C23B74">
            <wp:extent cx="1285875" cy="228600"/>
            <wp:effectExtent l="19050" t="0" r="9525" b="0"/>
            <wp:docPr id="403" name="Рисунок 403" descr="http://ok-t.ru/studopediaru/baza4/935094505190.files/image1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3" descr="http://ok-t.ru/studopediaru/baza4/935094505190.files/image100.gif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32E5D48D" wp14:editId="3617F147">
            <wp:extent cx="2590800" cy="228600"/>
            <wp:effectExtent l="19050" t="0" r="0" b="0"/>
            <wp:docPr id="404" name="Рисунок 404" descr="http://ok-t.ru/studopediaru/baza4/935094505190.files/image08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4" descr="http://ok-t.ru/studopediaru/baza4/935094505190.files/image086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Взаимодействие соли и кислоты с образованием нерастворимой соли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3F40119B" wp14:editId="17F02EDE">
            <wp:extent cx="2181225" cy="228600"/>
            <wp:effectExtent l="19050" t="0" r="9525" b="0"/>
            <wp:docPr id="405" name="Рисунок 405" descr="http://ok-t.ru/studopediaru/baza4/935094505190.files/image10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5" descr="http://ok-t.ru/studopediaru/baza4/935094505190.files/image101.gif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2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Взаимодействие водорода с элементом с образованием бескислородной кислоты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5659BFF1" wp14:editId="4C25628E">
            <wp:extent cx="1028700" cy="219075"/>
            <wp:effectExtent l="19050" t="0" r="0" b="0"/>
            <wp:docPr id="406" name="Рисунок 406" descr="http://ok-t.ru/studopediaru/baza4/935094505190.files/image10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6" descr="http://ok-t.ru/studopediaru/baza4/935094505190.files/image103.gif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Комплексные кислоты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197045A8" wp14:editId="032D0990">
            <wp:extent cx="2867025" cy="228600"/>
            <wp:effectExtent l="19050" t="0" r="9525" b="0"/>
            <wp:docPr id="407" name="Рисунок 407" descr="http://ok-t.ru/studopediaru/baza4/935094505190.files/image10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7" descr="http://ok-t.ru/studopediaru/baza4/935094505190.files/image104.gif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02B3ECDA" wp14:editId="4B922B4E">
            <wp:extent cx="1609725" cy="228600"/>
            <wp:effectExtent l="19050" t="0" r="9525" b="0"/>
            <wp:docPr id="408" name="Рисунок 408" descr="http://ok-t.ru/studopediaru/baza4/935094505190.files/image10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8" descr="http://ok-t.ru/studopediaru/baza4/935094505190.files/image105.gif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97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Взаимодействие металла с водой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lastRenderedPageBreak/>
        <w:drawing>
          <wp:inline distT="0" distB="0" distL="0" distR="0" wp14:anchorId="60422645" wp14:editId="64C3098B">
            <wp:extent cx="1781175" cy="228600"/>
            <wp:effectExtent l="19050" t="0" r="9525" b="0"/>
            <wp:docPr id="409" name="Рисунок 409" descr="http://ok-t.ru/studopediaru/baza4/935094505190.files/image106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9" descr="http://ok-t.ru/studopediaru/baza4/935094505190.files/image106.gif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Взаимодействие оксида с водой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72ADF2EC" wp14:editId="164D3881">
            <wp:extent cx="1447800" cy="228600"/>
            <wp:effectExtent l="19050" t="0" r="0" b="0"/>
            <wp:docPr id="410" name="Рисунок 410" descr="http://ok-t.ru/studopediaru/baza4/935094505190.files/image10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0" descr="http://ok-t.ru/studopediaru/baza4/935094505190.files/image107.gif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Разложение соли водой (гидролиз)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77910368" wp14:editId="113C9BD4">
            <wp:extent cx="2085975" cy="228600"/>
            <wp:effectExtent l="19050" t="0" r="9525" b="0"/>
            <wp:docPr id="411" name="Рисунок 411" descr="http://ok-t.ru/studopediaru/baza4/935094505190.files/image1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1" descr="http://ok-t.ru/studopediaru/baza4/935094505190.files/image108.gif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sz w:val="28"/>
          <w:szCs w:val="28"/>
        </w:rPr>
        <w:t>Взаимодействие соли и щелочи</w:t>
      </w:r>
    </w:p>
    <w:p w:rsidR="001F521E" w:rsidRPr="00EF234C" w:rsidRDefault="001F521E" w:rsidP="001F521E">
      <w:pPr>
        <w:pStyle w:val="a3"/>
        <w:spacing w:before="120" w:beforeAutospacing="0" w:after="120" w:afterAutospacing="0" w:line="276" w:lineRule="auto"/>
        <w:ind w:firstLine="709"/>
        <w:jc w:val="both"/>
        <w:rPr>
          <w:sz w:val="28"/>
          <w:szCs w:val="28"/>
        </w:rPr>
      </w:pPr>
      <w:r w:rsidRPr="00EF234C">
        <w:rPr>
          <w:noProof/>
          <w:sz w:val="28"/>
          <w:szCs w:val="28"/>
        </w:rPr>
        <w:drawing>
          <wp:inline distT="0" distB="0" distL="0" distR="0" wp14:anchorId="607E91DE" wp14:editId="72AEE556">
            <wp:extent cx="2238375" cy="228600"/>
            <wp:effectExtent l="19050" t="0" r="9525" b="0"/>
            <wp:docPr id="412" name="Рисунок 412" descr="http://ok-t.ru/studopediaru/baza4/935094505190.files/image109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2" descr="http://ok-t.ru/studopediaru/baza4/935094505190.files/image109.gif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521E" w:rsidRDefault="001F521E" w:rsidP="001F521E">
      <w:pPr>
        <w:tabs>
          <w:tab w:val="left" w:pos="3684"/>
          <w:tab w:val="left" w:pos="6513"/>
        </w:tabs>
        <w:jc w:val="center"/>
        <w:rPr>
          <w:sz w:val="28"/>
          <w:szCs w:val="28"/>
        </w:rPr>
      </w:pPr>
    </w:p>
    <w:p w:rsidR="00410733" w:rsidRDefault="00410733"/>
    <w:sectPr w:rsidR="004107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76308"/>
    <w:multiLevelType w:val="hybridMultilevel"/>
    <w:tmpl w:val="003C4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21E"/>
    <w:rsid w:val="001F521E"/>
    <w:rsid w:val="00410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2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F521E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1F521E"/>
    <w:rPr>
      <w:b/>
      <w:bCs/>
    </w:rPr>
  </w:style>
  <w:style w:type="paragraph" w:styleId="a5">
    <w:name w:val="List Paragraph"/>
    <w:basedOn w:val="a"/>
    <w:uiPriority w:val="34"/>
    <w:qFormat/>
    <w:rsid w:val="001F521E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1F521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521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2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1F521E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1F521E"/>
    <w:rPr>
      <w:b/>
      <w:bCs/>
    </w:rPr>
  </w:style>
  <w:style w:type="paragraph" w:styleId="a5">
    <w:name w:val="List Paragraph"/>
    <w:basedOn w:val="a"/>
    <w:uiPriority w:val="34"/>
    <w:qFormat/>
    <w:rsid w:val="001F521E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1F521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521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gif"/><Relationship Id="rId18" Type="http://schemas.openxmlformats.org/officeDocument/2006/relationships/image" Target="media/image13.gif"/><Relationship Id="rId26" Type="http://schemas.openxmlformats.org/officeDocument/2006/relationships/image" Target="media/image21.gif"/><Relationship Id="rId3" Type="http://schemas.microsoft.com/office/2007/relationships/stylesWithEffects" Target="stylesWithEffects.xml"/><Relationship Id="rId21" Type="http://schemas.openxmlformats.org/officeDocument/2006/relationships/image" Target="media/image16.gif"/><Relationship Id="rId34" Type="http://schemas.openxmlformats.org/officeDocument/2006/relationships/theme" Target="theme/theme1.xml"/><Relationship Id="rId7" Type="http://schemas.openxmlformats.org/officeDocument/2006/relationships/image" Target="media/image2.gif"/><Relationship Id="rId12" Type="http://schemas.openxmlformats.org/officeDocument/2006/relationships/image" Target="media/image7.gif"/><Relationship Id="rId17" Type="http://schemas.openxmlformats.org/officeDocument/2006/relationships/image" Target="media/image12.gif"/><Relationship Id="rId25" Type="http://schemas.openxmlformats.org/officeDocument/2006/relationships/image" Target="media/image20.gif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gif"/><Relationship Id="rId20" Type="http://schemas.openxmlformats.org/officeDocument/2006/relationships/image" Target="media/image15.gif"/><Relationship Id="rId29" Type="http://schemas.openxmlformats.org/officeDocument/2006/relationships/image" Target="media/image24.gif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11" Type="http://schemas.openxmlformats.org/officeDocument/2006/relationships/image" Target="media/image6.gif"/><Relationship Id="rId24" Type="http://schemas.openxmlformats.org/officeDocument/2006/relationships/image" Target="media/image19.gif"/><Relationship Id="rId32" Type="http://schemas.openxmlformats.org/officeDocument/2006/relationships/image" Target="media/image27.gif"/><Relationship Id="rId5" Type="http://schemas.openxmlformats.org/officeDocument/2006/relationships/webSettings" Target="webSettings.xml"/><Relationship Id="rId15" Type="http://schemas.openxmlformats.org/officeDocument/2006/relationships/image" Target="media/image10.gif"/><Relationship Id="rId23" Type="http://schemas.openxmlformats.org/officeDocument/2006/relationships/image" Target="media/image18.gif"/><Relationship Id="rId28" Type="http://schemas.openxmlformats.org/officeDocument/2006/relationships/image" Target="media/image23.gif"/><Relationship Id="rId10" Type="http://schemas.openxmlformats.org/officeDocument/2006/relationships/image" Target="media/image5.gif"/><Relationship Id="rId19" Type="http://schemas.openxmlformats.org/officeDocument/2006/relationships/image" Target="media/image14.gif"/><Relationship Id="rId31" Type="http://schemas.openxmlformats.org/officeDocument/2006/relationships/image" Target="media/image26.gif"/><Relationship Id="rId4" Type="http://schemas.openxmlformats.org/officeDocument/2006/relationships/settings" Target="settings.xml"/><Relationship Id="rId9" Type="http://schemas.openxmlformats.org/officeDocument/2006/relationships/image" Target="media/image4.gif"/><Relationship Id="rId14" Type="http://schemas.openxmlformats.org/officeDocument/2006/relationships/image" Target="media/image9.gif"/><Relationship Id="rId22" Type="http://schemas.openxmlformats.org/officeDocument/2006/relationships/image" Target="media/image17.gif"/><Relationship Id="rId27" Type="http://schemas.openxmlformats.org/officeDocument/2006/relationships/image" Target="media/image22.gif"/><Relationship Id="rId30" Type="http://schemas.openxmlformats.org/officeDocument/2006/relationships/image" Target="media/image25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1601</Words>
  <Characters>9132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</dc:creator>
  <cp:lastModifiedBy>Роман</cp:lastModifiedBy>
  <cp:revision>1</cp:revision>
  <dcterms:created xsi:type="dcterms:W3CDTF">2020-05-29T08:26:00Z</dcterms:created>
  <dcterms:modified xsi:type="dcterms:W3CDTF">2020-05-29T08:28:00Z</dcterms:modified>
</cp:coreProperties>
</file>